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50ED4FF2" w:rsidR="00141FA4" w:rsidRDefault="003E712E" w:rsidP="00141FA4">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Sim-con PTY LTD (Werner Badenhorst)</w:t>
      </w:r>
    </w:p>
    <w:p w14:paraId="700751D9" w14:textId="79AEB57B" w:rsidR="00141FA4" w:rsidRDefault="00AD786D" w:rsidP="00141FA4">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072 2808 2227</w:t>
      </w:r>
    </w:p>
    <w:p w14:paraId="07401C43" w14:textId="6134F3F8" w:rsidR="00141FA4" w:rsidRPr="008A7024" w:rsidRDefault="003E712E" w:rsidP="00141FA4">
      <w:pPr>
        <w:spacing w:after="0" w:line="240" w:lineRule="auto"/>
        <w:rPr>
          <w:rFonts w:ascii="Century Gothic" w:eastAsia="Times New Roman" w:hAnsi="Century Gothic" w:cs="Arial"/>
          <w:bCs/>
          <w:color w:val="222222"/>
          <w:sz w:val="24"/>
          <w:szCs w:val="24"/>
          <w:lang w:eastAsia="en-ZA"/>
        </w:rPr>
      </w:pPr>
      <w:r w:rsidRPr="003E712E">
        <w:rPr>
          <w:rFonts w:ascii="Century Gothic" w:eastAsia="Times New Roman" w:hAnsi="Century Gothic" w:cs="Arial"/>
          <w:bCs/>
          <w:color w:val="222222"/>
          <w:sz w:val="24"/>
          <w:szCs w:val="24"/>
          <w:lang w:eastAsia="en-ZA"/>
        </w:rPr>
        <w:t>werner@simconpe.co.za</w:t>
      </w:r>
      <w:r w:rsidR="00141FA4">
        <w:rPr>
          <w:rFonts w:ascii="Century Gothic" w:eastAsia="Times New Roman" w:hAnsi="Century Gothic" w:cs="Arial"/>
          <w:bCs/>
          <w:sz w:val="24"/>
          <w:szCs w:val="24"/>
          <w:lang w:eastAsia="en-ZA"/>
        </w:rPr>
        <w:tab/>
      </w:r>
    </w:p>
    <w:p w14:paraId="0430BE40" w14:textId="7D981185"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5D6385">
        <w:rPr>
          <w:rFonts w:ascii="Century Gothic" w:eastAsia="Times New Roman" w:hAnsi="Century Gothic" w:cs="Arial"/>
          <w:color w:val="222222"/>
          <w:sz w:val="24"/>
          <w:szCs w:val="24"/>
          <w:lang w:eastAsia="en-ZA"/>
        </w:rPr>
        <w:t>01</w:t>
      </w:r>
      <w:r w:rsidR="00CF432D">
        <w:rPr>
          <w:rFonts w:ascii="Century Gothic" w:eastAsia="Times New Roman" w:hAnsi="Century Gothic" w:cs="Arial"/>
          <w:color w:val="222222"/>
          <w:sz w:val="24"/>
          <w:szCs w:val="24"/>
          <w:lang w:eastAsia="en-ZA"/>
        </w:rPr>
        <w:t xml:space="preserve"> </w:t>
      </w:r>
      <w:r w:rsidR="008C118F">
        <w:rPr>
          <w:rFonts w:ascii="Century Gothic" w:eastAsia="Times New Roman" w:hAnsi="Century Gothic" w:cs="Arial"/>
          <w:color w:val="222222"/>
          <w:sz w:val="24"/>
          <w:szCs w:val="24"/>
          <w:lang w:eastAsia="en-ZA"/>
        </w:rPr>
        <w:t>July</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8FAAAE8" w:rsidR="00BD6060" w:rsidRDefault="008C118F"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New storage building, s</w:t>
      </w:r>
      <w:r w:rsidR="00802280">
        <w:rPr>
          <w:rFonts w:ascii="Century Gothic" w:hAnsi="Century Gothic"/>
          <w:color w:val="000000" w:themeColor="text1"/>
          <w:sz w:val="24"/>
        </w:rPr>
        <w:t>ite development plan and m</w:t>
      </w:r>
      <w:r w:rsidR="00814B9E">
        <w:rPr>
          <w:rFonts w:ascii="Century Gothic" w:hAnsi="Century Gothic"/>
          <w:color w:val="000000" w:themeColor="text1"/>
          <w:sz w:val="24"/>
        </w:rPr>
        <w:t xml:space="preserve">unicipal </w:t>
      </w:r>
      <w:r w:rsidR="00AD786D">
        <w:rPr>
          <w:rFonts w:ascii="Century Gothic" w:hAnsi="Century Gothic"/>
          <w:color w:val="000000" w:themeColor="text1"/>
          <w:sz w:val="24"/>
        </w:rPr>
        <w:t>drawings</w:t>
      </w:r>
      <w:r w:rsidR="00814B9E">
        <w:rPr>
          <w:rFonts w:ascii="Century Gothic" w:hAnsi="Century Gothic"/>
          <w:color w:val="000000" w:themeColor="text1"/>
          <w:sz w:val="24"/>
        </w:rPr>
        <w:t xml:space="preserve"> </w:t>
      </w:r>
      <w:r w:rsidR="00802280" w:rsidRPr="00141FA4">
        <w:rPr>
          <w:rFonts w:ascii="Century Gothic" w:hAnsi="Century Gothic"/>
          <w:color w:val="000000" w:themeColor="text1"/>
          <w:sz w:val="24"/>
        </w:rPr>
        <w:t xml:space="preserve">on </w:t>
      </w:r>
      <w:r w:rsidR="00802280">
        <w:rPr>
          <w:rFonts w:ascii="Century Gothic" w:hAnsi="Century Gothic"/>
          <w:b/>
          <w:bCs/>
          <w:color w:val="000000" w:themeColor="text1"/>
          <w:sz w:val="24"/>
        </w:rPr>
        <w:t>48 Burt drive</w:t>
      </w:r>
      <w:r w:rsidR="00802280" w:rsidRPr="00141FA4">
        <w:rPr>
          <w:rFonts w:ascii="Century Gothic" w:hAnsi="Century Gothic"/>
          <w:b/>
          <w:bCs/>
          <w:color w:val="000000" w:themeColor="text1"/>
          <w:sz w:val="24"/>
        </w:rPr>
        <w:t xml:space="preserve">, </w:t>
      </w:r>
      <w:r w:rsidR="00802280">
        <w:rPr>
          <w:rFonts w:ascii="Century Gothic" w:hAnsi="Century Gothic"/>
          <w:b/>
          <w:bCs/>
          <w:color w:val="000000" w:themeColor="text1"/>
          <w:sz w:val="24"/>
        </w:rPr>
        <w:t xml:space="preserve">Newton </w:t>
      </w:r>
      <w:r w:rsidR="00802280" w:rsidRPr="00141FA4">
        <w:rPr>
          <w:rFonts w:ascii="Century Gothic" w:hAnsi="Century Gothic"/>
          <w:b/>
          <w:bCs/>
          <w:color w:val="000000" w:themeColor="text1"/>
          <w:sz w:val="24"/>
        </w:rPr>
        <w:t>Park, Port Elizabeth.</w:t>
      </w:r>
      <w:r w:rsidR="00802280">
        <w:rPr>
          <w:rFonts w:ascii="Century Gothic" w:hAnsi="Century Gothic"/>
          <w:b/>
          <w:bCs/>
          <w:color w:val="000000" w:themeColor="text1"/>
          <w:sz w:val="24"/>
        </w:rPr>
        <w:t xml:space="preserve"> (Erf 100, Newton Park).</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082C69CC" w:rsidR="00E02384" w:rsidRPr="006761F9" w:rsidRDefault="00814B9E" w:rsidP="00DF444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4BD42F3" w14:textId="13284A51" w:rsidR="008C118F" w:rsidRDefault="008C118F" w:rsidP="00802280">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Change existing roof of office.</w:t>
      </w:r>
    </w:p>
    <w:p w14:paraId="7356F5C6" w14:textId="59FAF287" w:rsidR="00802280" w:rsidRDefault="008C118F" w:rsidP="00802280">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 xml:space="preserve">Extend existing drainage line to new drainage connection. </w:t>
      </w:r>
    </w:p>
    <w:p w14:paraId="665FEC6B" w14:textId="7D61EFAB" w:rsidR="008C118F" w:rsidRPr="008A7024" w:rsidRDefault="008C118F" w:rsidP="00802280">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New storage building</w:t>
      </w:r>
    </w:p>
    <w:p w14:paraId="6467FF52" w14:textId="0761A67E" w:rsidR="008C118F" w:rsidRPr="008C118F" w:rsidRDefault="00E626B9" w:rsidP="005E6D75">
      <w:pPr>
        <w:pStyle w:val="ListParagraph"/>
        <w:numPr>
          <w:ilvl w:val="0"/>
          <w:numId w:val="10"/>
        </w:numPr>
        <w:tabs>
          <w:tab w:val="left" w:pos="1741"/>
        </w:tabs>
        <w:rPr>
          <w:rFonts w:ascii="Century Gothic" w:hAnsi="Century Gothic"/>
          <w:color w:val="000000" w:themeColor="text1"/>
          <w:sz w:val="23"/>
          <w:szCs w:val="23"/>
        </w:rPr>
      </w:pPr>
      <w:r w:rsidRPr="008C118F">
        <w:rPr>
          <w:rFonts w:ascii="Century Gothic" w:hAnsi="Century Gothic"/>
          <w:color w:val="000000" w:themeColor="text1"/>
          <w:sz w:val="23"/>
          <w:szCs w:val="23"/>
        </w:rPr>
        <w:t>SDP</w:t>
      </w:r>
      <w:r w:rsidR="008C118F">
        <w:rPr>
          <w:rFonts w:ascii="Century Gothic" w:hAnsi="Century Gothic"/>
          <w:color w:val="000000" w:themeColor="text1"/>
          <w:sz w:val="23"/>
          <w:szCs w:val="23"/>
        </w:rPr>
        <w:t xml:space="preserve"> </w:t>
      </w:r>
      <w:r w:rsidR="008C118F" w:rsidRPr="008C118F">
        <w:rPr>
          <w:rFonts w:ascii="Century Gothic" w:hAnsi="Century Gothic"/>
          <w:color w:val="000000" w:themeColor="text1"/>
          <w:sz w:val="23"/>
          <w:szCs w:val="23"/>
        </w:rPr>
        <w:t>submission</w:t>
      </w:r>
      <w:r w:rsidRPr="008C118F">
        <w:rPr>
          <w:rFonts w:ascii="Century Gothic" w:hAnsi="Century Gothic"/>
          <w:color w:val="000000" w:themeColor="text1"/>
          <w:sz w:val="23"/>
          <w:szCs w:val="23"/>
        </w:rPr>
        <w:t xml:space="preserve"> </w:t>
      </w:r>
      <w:r w:rsidR="008C118F" w:rsidRPr="008C118F">
        <w:rPr>
          <w:rFonts w:ascii="Century Gothic" w:hAnsi="Century Gothic"/>
          <w:color w:val="000000" w:themeColor="text1"/>
          <w:sz w:val="23"/>
          <w:szCs w:val="23"/>
        </w:rPr>
        <w:t>+ Municipal submission</w:t>
      </w:r>
    </w:p>
    <w:p w14:paraId="34744E43" w14:textId="77777777" w:rsidR="00802280" w:rsidRPr="008A7024" w:rsidRDefault="00802280" w:rsidP="00AD786D">
      <w:pPr>
        <w:pStyle w:val="ListParagraph"/>
        <w:tabs>
          <w:tab w:val="left" w:pos="1741"/>
        </w:tabs>
        <w:ind w:left="1080"/>
        <w:rPr>
          <w:rFonts w:ascii="Century Gothic" w:hAnsi="Century Gothic"/>
          <w:color w:val="000000" w:themeColor="text1"/>
          <w:sz w:val="23"/>
          <w:szCs w:val="23"/>
          <w:u w:val="single"/>
        </w:rPr>
      </w:pPr>
    </w:p>
    <w:p w14:paraId="18C37166" w14:textId="11DC0ADD" w:rsidR="00AD786D" w:rsidRPr="008A7024" w:rsidRDefault="008C118F" w:rsidP="00AD786D">
      <w:pPr>
        <w:pStyle w:val="ListParagraph"/>
        <w:tabs>
          <w:tab w:val="left" w:pos="1741"/>
        </w:tabs>
        <w:ind w:left="1080"/>
        <w:rPr>
          <w:rFonts w:ascii="Century Gothic" w:hAnsi="Century Gothic"/>
          <w:color w:val="000000" w:themeColor="text1"/>
          <w:sz w:val="23"/>
          <w:szCs w:val="23"/>
          <w:u w:val="single"/>
        </w:rPr>
      </w:pPr>
      <w:r>
        <w:rPr>
          <w:rFonts w:ascii="Century Gothic" w:hAnsi="Century Gothic"/>
          <w:color w:val="000000" w:themeColor="text1"/>
          <w:sz w:val="23"/>
          <w:szCs w:val="23"/>
          <w:u w:val="single"/>
        </w:rPr>
        <w:t>New storage building:</w:t>
      </w:r>
    </w:p>
    <w:p w14:paraId="079E6119" w14:textId="53CE6181" w:rsidR="008C118F" w:rsidRPr="008C118F" w:rsidRDefault="008C118F" w:rsidP="0040304B">
      <w:pPr>
        <w:pStyle w:val="ListParagraph"/>
        <w:numPr>
          <w:ilvl w:val="0"/>
          <w:numId w:val="17"/>
        </w:numPr>
        <w:tabs>
          <w:tab w:val="left" w:pos="1741"/>
        </w:tabs>
        <w:rPr>
          <w:rFonts w:ascii="Century Gothic" w:hAnsi="Century Gothic"/>
          <w:color w:val="000000" w:themeColor="text1"/>
          <w:sz w:val="23"/>
          <w:szCs w:val="23"/>
          <w:u w:val="single"/>
        </w:rPr>
      </w:pPr>
      <w:r>
        <w:rPr>
          <w:rFonts w:ascii="Century Gothic" w:hAnsi="Century Gothic"/>
          <w:color w:val="000000" w:themeColor="text1"/>
          <w:sz w:val="23"/>
          <w:szCs w:val="23"/>
        </w:rPr>
        <w:t>6 x storage units (8m deep x 4mm wide)</w:t>
      </w:r>
    </w:p>
    <w:p w14:paraId="0641B29D" w14:textId="42AE1488" w:rsidR="008C118F" w:rsidRPr="008C118F" w:rsidRDefault="008C118F" w:rsidP="0040304B">
      <w:pPr>
        <w:pStyle w:val="ListParagraph"/>
        <w:numPr>
          <w:ilvl w:val="0"/>
          <w:numId w:val="17"/>
        </w:numPr>
        <w:tabs>
          <w:tab w:val="left" w:pos="1741"/>
        </w:tabs>
        <w:rPr>
          <w:rFonts w:ascii="Century Gothic" w:hAnsi="Century Gothic"/>
          <w:color w:val="000000" w:themeColor="text1"/>
          <w:sz w:val="23"/>
          <w:szCs w:val="23"/>
          <w:u w:val="single"/>
        </w:rPr>
      </w:pPr>
      <w:r>
        <w:rPr>
          <w:rFonts w:ascii="Century Gothic" w:hAnsi="Century Gothic"/>
          <w:color w:val="000000" w:themeColor="text1"/>
          <w:sz w:val="23"/>
          <w:szCs w:val="23"/>
        </w:rPr>
        <w:t>Kitchenette in each unit (Perhaps even a toilet)</w:t>
      </w:r>
    </w:p>
    <w:p w14:paraId="39E2FBC7" w14:textId="01EC848E" w:rsidR="00AD786D" w:rsidRPr="008C118F" w:rsidRDefault="008C118F" w:rsidP="0040304B">
      <w:pPr>
        <w:pStyle w:val="ListParagraph"/>
        <w:numPr>
          <w:ilvl w:val="0"/>
          <w:numId w:val="17"/>
        </w:numPr>
        <w:tabs>
          <w:tab w:val="left" w:pos="1741"/>
        </w:tabs>
        <w:rPr>
          <w:rFonts w:ascii="Century Gothic" w:hAnsi="Century Gothic"/>
          <w:color w:val="000000" w:themeColor="text1"/>
          <w:sz w:val="23"/>
          <w:szCs w:val="23"/>
          <w:u w:val="single"/>
        </w:rPr>
      </w:pPr>
      <w:r>
        <w:rPr>
          <w:rFonts w:ascii="Century Gothic" w:hAnsi="Century Gothic"/>
          <w:color w:val="000000" w:themeColor="text1"/>
          <w:sz w:val="23"/>
          <w:szCs w:val="23"/>
        </w:rPr>
        <w:t>Mezzanine floor</w:t>
      </w:r>
    </w:p>
    <w:p w14:paraId="1B1F2987" w14:textId="0F0A1BE0" w:rsidR="008C118F" w:rsidRPr="008A7024" w:rsidRDefault="008C118F" w:rsidP="0040304B">
      <w:pPr>
        <w:pStyle w:val="ListParagraph"/>
        <w:numPr>
          <w:ilvl w:val="0"/>
          <w:numId w:val="17"/>
        </w:numPr>
        <w:tabs>
          <w:tab w:val="left" w:pos="1741"/>
        </w:tabs>
        <w:rPr>
          <w:rFonts w:ascii="Century Gothic" w:hAnsi="Century Gothic"/>
          <w:color w:val="000000" w:themeColor="text1"/>
          <w:sz w:val="23"/>
          <w:szCs w:val="23"/>
          <w:u w:val="single"/>
        </w:rPr>
      </w:pPr>
      <w:r>
        <w:rPr>
          <w:rFonts w:ascii="Century Gothic" w:hAnsi="Century Gothic"/>
          <w:color w:val="000000" w:themeColor="text1"/>
          <w:sz w:val="23"/>
          <w:szCs w:val="23"/>
        </w:rPr>
        <w:t>Rollup doors front and back</w:t>
      </w:r>
    </w:p>
    <w:p w14:paraId="3EFD126F" w14:textId="41FF6ED6" w:rsidR="00AD786D" w:rsidRPr="008A7024" w:rsidRDefault="008C118F" w:rsidP="00AD786D">
      <w:pPr>
        <w:pStyle w:val="ListParagraph"/>
        <w:numPr>
          <w:ilvl w:val="0"/>
          <w:numId w:val="17"/>
        </w:numPr>
        <w:tabs>
          <w:tab w:val="left" w:pos="1741"/>
        </w:tabs>
        <w:rPr>
          <w:rFonts w:ascii="Century Gothic" w:hAnsi="Century Gothic"/>
          <w:color w:val="000000" w:themeColor="text1"/>
          <w:sz w:val="23"/>
          <w:szCs w:val="23"/>
          <w:u w:val="single"/>
        </w:rPr>
      </w:pPr>
      <w:r>
        <w:rPr>
          <w:rFonts w:ascii="Century Gothic" w:hAnsi="Century Gothic"/>
          <w:color w:val="000000" w:themeColor="text1"/>
          <w:sz w:val="23"/>
          <w:szCs w:val="23"/>
        </w:rPr>
        <w:t>Floor plans, d</w:t>
      </w:r>
      <w:r w:rsidR="00AD786D" w:rsidRPr="008A7024">
        <w:rPr>
          <w:rFonts w:ascii="Century Gothic" w:hAnsi="Century Gothic"/>
          <w:color w:val="000000" w:themeColor="text1"/>
          <w:sz w:val="23"/>
          <w:szCs w:val="23"/>
        </w:rPr>
        <w:t>rainage, elevations, site plan</w:t>
      </w:r>
    </w:p>
    <w:p w14:paraId="73BDEC63" w14:textId="470B33C9" w:rsidR="00AD786D" w:rsidRPr="008A7024" w:rsidRDefault="00AD786D" w:rsidP="00AD786D">
      <w:pPr>
        <w:pStyle w:val="ListParagraph"/>
        <w:numPr>
          <w:ilvl w:val="0"/>
          <w:numId w:val="17"/>
        </w:numPr>
        <w:tabs>
          <w:tab w:val="left" w:pos="1741"/>
        </w:tabs>
        <w:rPr>
          <w:rFonts w:ascii="Century Gothic" w:hAnsi="Century Gothic"/>
          <w:color w:val="000000" w:themeColor="text1"/>
          <w:sz w:val="23"/>
          <w:szCs w:val="23"/>
          <w:u w:val="single"/>
        </w:rPr>
      </w:pPr>
      <w:r w:rsidRPr="008A7024">
        <w:rPr>
          <w:rFonts w:ascii="Century Gothic" w:hAnsi="Century Gothic"/>
          <w:color w:val="000000" w:themeColor="text1"/>
          <w:sz w:val="23"/>
          <w:szCs w:val="23"/>
        </w:rPr>
        <w:t>SANS XA calculations (electrical)</w:t>
      </w:r>
      <w:r w:rsidR="008C118F">
        <w:rPr>
          <w:rFonts w:ascii="Century Gothic" w:hAnsi="Century Gothic"/>
          <w:color w:val="000000" w:themeColor="text1"/>
          <w:sz w:val="23"/>
          <w:szCs w:val="23"/>
        </w:rPr>
        <w:t xml:space="preserve"> – No insulation required.</w:t>
      </w:r>
    </w:p>
    <w:p w14:paraId="3AF2249D" w14:textId="0012A75F" w:rsidR="00AD786D" w:rsidRPr="008A7024" w:rsidRDefault="00802280" w:rsidP="00AD786D">
      <w:pPr>
        <w:tabs>
          <w:tab w:val="left" w:pos="1741"/>
        </w:tabs>
        <w:ind w:left="1080"/>
        <w:rPr>
          <w:rFonts w:ascii="Century Gothic" w:hAnsi="Century Gothic"/>
          <w:color w:val="000000" w:themeColor="text1"/>
          <w:sz w:val="23"/>
          <w:szCs w:val="23"/>
          <w:u w:val="single"/>
        </w:rPr>
      </w:pPr>
      <w:r w:rsidRPr="008A7024">
        <w:rPr>
          <w:rFonts w:ascii="Century Gothic" w:hAnsi="Century Gothic"/>
          <w:color w:val="000000" w:themeColor="text1"/>
          <w:sz w:val="23"/>
          <w:szCs w:val="23"/>
          <w:u w:val="single"/>
        </w:rPr>
        <w:t>Updates to existing o</w:t>
      </w:r>
      <w:r w:rsidR="00AD786D" w:rsidRPr="008A7024">
        <w:rPr>
          <w:rFonts w:ascii="Century Gothic" w:hAnsi="Century Gothic"/>
          <w:color w:val="000000" w:themeColor="text1"/>
          <w:sz w:val="23"/>
          <w:szCs w:val="23"/>
          <w:u w:val="single"/>
        </w:rPr>
        <w:t>utbuilding</w:t>
      </w:r>
      <w:r w:rsidR="008C118F">
        <w:rPr>
          <w:rFonts w:ascii="Century Gothic" w:hAnsi="Century Gothic"/>
          <w:color w:val="000000" w:themeColor="text1"/>
          <w:sz w:val="23"/>
          <w:szCs w:val="23"/>
          <w:u w:val="single"/>
        </w:rPr>
        <w:t xml:space="preserve"> (Office)</w:t>
      </w:r>
      <w:r w:rsidR="00AD786D" w:rsidRPr="008A7024">
        <w:rPr>
          <w:rFonts w:ascii="Century Gothic" w:hAnsi="Century Gothic"/>
          <w:color w:val="000000" w:themeColor="text1"/>
          <w:sz w:val="23"/>
          <w:szCs w:val="23"/>
          <w:u w:val="single"/>
        </w:rPr>
        <w:t>:</w:t>
      </w:r>
    </w:p>
    <w:p w14:paraId="26266CE8" w14:textId="77777777" w:rsidR="008C118F" w:rsidRDefault="00E626B9" w:rsidP="006508B4">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 xml:space="preserve">New </w:t>
      </w:r>
      <w:r w:rsidR="008C118F">
        <w:rPr>
          <w:rFonts w:ascii="Century Gothic" w:hAnsi="Century Gothic"/>
          <w:color w:val="000000" w:themeColor="text1"/>
          <w:sz w:val="23"/>
          <w:szCs w:val="23"/>
        </w:rPr>
        <w:t xml:space="preserve">concrete roof. </w:t>
      </w:r>
    </w:p>
    <w:p w14:paraId="666F8007" w14:textId="58AA176F" w:rsidR="00E626B9" w:rsidRPr="008A7024" w:rsidRDefault="00E626B9" w:rsidP="00E626B9">
      <w:pPr>
        <w:pStyle w:val="ListParagraph"/>
        <w:numPr>
          <w:ilvl w:val="0"/>
          <w:numId w:val="17"/>
        </w:numPr>
        <w:tabs>
          <w:tab w:val="left" w:pos="1741"/>
        </w:tabs>
        <w:rPr>
          <w:rFonts w:ascii="Century Gothic" w:hAnsi="Century Gothic"/>
          <w:color w:val="000000" w:themeColor="text1"/>
          <w:sz w:val="23"/>
          <w:szCs w:val="23"/>
          <w:u w:val="single"/>
        </w:rPr>
      </w:pPr>
      <w:r w:rsidRPr="008A7024">
        <w:rPr>
          <w:rFonts w:ascii="Century Gothic" w:hAnsi="Century Gothic"/>
          <w:color w:val="000000" w:themeColor="text1"/>
          <w:sz w:val="23"/>
          <w:szCs w:val="23"/>
        </w:rPr>
        <w:t>Drainage, elevations</w:t>
      </w:r>
      <w:r w:rsidR="008C118F">
        <w:rPr>
          <w:rFonts w:ascii="Century Gothic" w:hAnsi="Century Gothic"/>
          <w:color w:val="000000" w:themeColor="text1"/>
          <w:sz w:val="23"/>
          <w:szCs w:val="23"/>
        </w:rPr>
        <w:t xml:space="preserve"> and floor plan.</w:t>
      </w:r>
    </w:p>
    <w:p w14:paraId="51F0FBEC" w14:textId="03F63479" w:rsidR="00802280" w:rsidRPr="008A7024" w:rsidRDefault="00E626B9" w:rsidP="00802280">
      <w:pPr>
        <w:pStyle w:val="ListParagraph"/>
        <w:numPr>
          <w:ilvl w:val="0"/>
          <w:numId w:val="17"/>
        </w:numPr>
        <w:tabs>
          <w:tab w:val="left" w:pos="1741"/>
        </w:tabs>
        <w:rPr>
          <w:rFonts w:ascii="Century Gothic" w:hAnsi="Century Gothic"/>
          <w:color w:val="000000" w:themeColor="text1"/>
          <w:sz w:val="23"/>
          <w:szCs w:val="23"/>
          <w:u w:val="single"/>
        </w:rPr>
      </w:pPr>
      <w:r w:rsidRPr="008A7024">
        <w:rPr>
          <w:rFonts w:ascii="Century Gothic" w:hAnsi="Century Gothic"/>
          <w:color w:val="000000" w:themeColor="text1"/>
          <w:sz w:val="23"/>
          <w:szCs w:val="23"/>
        </w:rPr>
        <w:t xml:space="preserve">SANS XA calculations </w:t>
      </w:r>
      <w:r w:rsidR="008C118F">
        <w:rPr>
          <w:rFonts w:ascii="Century Gothic" w:hAnsi="Century Gothic"/>
          <w:color w:val="000000" w:themeColor="text1"/>
          <w:sz w:val="23"/>
          <w:szCs w:val="23"/>
        </w:rPr>
        <w:t>(electrical &amp; roof)</w:t>
      </w:r>
    </w:p>
    <w:p w14:paraId="1818C675" w14:textId="7AF94D58" w:rsidR="00802280" w:rsidRPr="008A7024" w:rsidRDefault="00802280" w:rsidP="00802280">
      <w:pPr>
        <w:tabs>
          <w:tab w:val="left" w:pos="1741"/>
        </w:tabs>
        <w:ind w:left="1080"/>
        <w:rPr>
          <w:rFonts w:ascii="Century Gothic" w:hAnsi="Century Gothic"/>
          <w:color w:val="000000" w:themeColor="text1"/>
          <w:sz w:val="23"/>
          <w:szCs w:val="23"/>
          <w:u w:val="single"/>
        </w:rPr>
      </w:pPr>
      <w:r w:rsidRPr="008A7024">
        <w:rPr>
          <w:rFonts w:ascii="Century Gothic" w:hAnsi="Century Gothic"/>
          <w:color w:val="000000" w:themeColor="text1"/>
          <w:sz w:val="23"/>
          <w:szCs w:val="23"/>
          <w:u w:val="single"/>
        </w:rPr>
        <w:t>SDP Requirements:</w:t>
      </w:r>
    </w:p>
    <w:p w14:paraId="61DAD65C" w14:textId="1E9BE476" w:rsidR="00802280" w:rsidRPr="008A7024" w:rsidRDefault="00802280" w:rsidP="00802280">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 xml:space="preserve">Parking calculations for </w:t>
      </w:r>
      <w:r w:rsidR="00AC2609">
        <w:rPr>
          <w:rFonts w:ascii="Century Gothic" w:hAnsi="Century Gothic"/>
          <w:color w:val="000000" w:themeColor="text1"/>
          <w:sz w:val="23"/>
          <w:szCs w:val="23"/>
        </w:rPr>
        <w:t>storage</w:t>
      </w:r>
      <w:r w:rsidRPr="008A7024">
        <w:rPr>
          <w:rFonts w:ascii="Century Gothic" w:hAnsi="Century Gothic"/>
          <w:color w:val="000000" w:themeColor="text1"/>
          <w:sz w:val="23"/>
          <w:szCs w:val="23"/>
        </w:rPr>
        <w:t xml:space="preserve"> (</w:t>
      </w:r>
      <w:r w:rsidR="008C118F">
        <w:rPr>
          <w:rFonts w:ascii="Century Gothic" w:hAnsi="Century Gothic"/>
          <w:color w:val="000000" w:themeColor="text1"/>
          <w:sz w:val="23"/>
          <w:szCs w:val="23"/>
        </w:rPr>
        <w:t>1</w:t>
      </w:r>
      <w:r w:rsidR="00AC2609">
        <w:rPr>
          <w:rFonts w:ascii="Century Gothic" w:hAnsi="Century Gothic"/>
          <w:color w:val="000000" w:themeColor="text1"/>
          <w:sz w:val="23"/>
          <w:szCs w:val="23"/>
        </w:rPr>
        <w:t xml:space="preserve"> bay</w:t>
      </w:r>
      <w:r w:rsidRPr="008A7024">
        <w:rPr>
          <w:rFonts w:ascii="Century Gothic" w:hAnsi="Century Gothic"/>
          <w:color w:val="000000" w:themeColor="text1"/>
          <w:sz w:val="23"/>
          <w:szCs w:val="23"/>
        </w:rPr>
        <w:t xml:space="preserve"> per 100 sqm)</w:t>
      </w:r>
    </w:p>
    <w:p w14:paraId="63B5D3B5" w14:textId="7171882B" w:rsidR="00802280" w:rsidRPr="008A7024" w:rsidRDefault="00802280" w:rsidP="00802280">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Services indication (stormwater, sewer, entrance)</w:t>
      </w:r>
    </w:p>
    <w:p w14:paraId="2BFA6DF4" w14:textId="3ED73B23" w:rsidR="008A7024" w:rsidRDefault="00802280" w:rsidP="008A7024">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Administration (Running departments)</w:t>
      </w:r>
    </w:p>
    <w:p w14:paraId="3671D3BA" w14:textId="44CBA0EC" w:rsidR="00AC2609" w:rsidRPr="008A7024" w:rsidRDefault="00AC2609" w:rsidP="008A7024">
      <w:pPr>
        <w:pStyle w:val="ListParagraph"/>
        <w:numPr>
          <w:ilvl w:val="0"/>
          <w:numId w:val="17"/>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Fire-related calculations</w:t>
      </w:r>
    </w:p>
    <w:p w14:paraId="0365C7EF" w14:textId="4B2B34B5"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2170EE05" w14:textId="6E23762D"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3E712E">
        <w:rPr>
          <w:rFonts w:ascii="Century Gothic" w:hAnsi="Century Gothic"/>
          <w:color w:val="A17C01"/>
          <w:sz w:val="36"/>
        </w:rPr>
        <w:t>SIM-CON</w:t>
      </w:r>
      <w:r w:rsidR="001F0109" w:rsidRPr="00711C48">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CE60732" w14:textId="20DA3FBE" w:rsidR="0052329D" w:rsidRPr="002C64E2" w:rsidRDefault="00C13AC7" w:rsidP="0052329D">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1</w:t>
      </w:r>
      <w:r w:rsidRPr="002C64E2">
        <w:rPr>
          <w:rFonts w:ascii="Century Gothic" w:hAnsi="Century Gothic"/>
          <w:sz w:val="24"/>
          <w:szCs w:val="24"/>
          <w:u w:val="single"/>
        </w:rPr>
        <w:t xml:space="preserve">: </w:t>
      </w:r>
      <w:r w:rsidR="008C118F">
        <w:rPr>
          <w:rFonts w:ascii="Century Gothic" w:hAnsi="Century Gothic"/>
          <w:b/>
          <w:bCs/>
          <w:sz w:val="24"/>
          <w:szCs w:val="24"/>
          <w:u w:val="single"/>
        </w:rPr>
        <w:t>Design plan</w:t>
      </w:r>
      <w:r w:rsidR="0052329D" w:rsidRPr="002C64E2">
        <w:rPr>
          <w:rFonts w:ascii="Century Gothic" w:hAnsi="Century Gothic"/>
          <w:sz w:val="24"/>
          <w:szCs w:val="24"/>
          <w:u w:val="single"/>
        </w:rPr>
        <w:t>:</w:t>
      </w:r>
    </w:p>
    <w:p w14:paraId="75BD76E5" w14:textId="50D6BD87" w:rsidR="007A1F6F" w:rsidRDefault="00EC435F" w:rsidP="007A1F6F">
      <w:pPr>
        <w:pStyle w:val="NoSpacing"/>
        <w:numPr>
          <w:ilvl w:val="0"/>
          <w:numId w:val="9"/>
        </w:numPr>
        <w:ind w:left="709"/>
        <w:rPr>
          <w:rFonts w:ascii="Century Gothic" w:hAnsi="Century Gothic"/>
          <w:szCs w:val="24"/>
        </w:rPr>
      </w:pPr>
      <w:r>
        <w:rPr>
          <w:rFonts w:ascii="Century Gothic" w:hAnsi="Century Gothic"/>
          <w:szCs w:val="24"/>
        </w:rPr>
        <w:t>New s</w:t>
      </w:r>
      <w:r w:rsidR="008C118F">
        <w:rPr>
          <w:rFonts w:ascii="Century Gothic" w:hAnsi="Century Gothic"/>
          <w:szCs w:val="24"/>
        </w:rPr>
        <w:t>torage building (G</w:t>
      </w:r>
      <w:r w:rsidR="000A3423">
        <w:rPr>
          <w:rFonts w:ascii="Century Gothic" w:hAnsi="Century Gothic"/>
          <w:szCs w:val="24"/>
        </w:rPr>
        <w:t xml:space="preserve">round floor plan </w:t>
      </w:r>
      <w:r w:rsidR="008C118F">
        <w:rPr>
          <w:rFonts w:ascii="Century Gothic" w:hAnsi="Century Gothic"/>
          <w:szCs w:val="24"/>
        </w:rPr>
        <w:t>+ Mezz floor plan)</w:t>
      </w:r>
    </w:p>
    <w:p w14:paraId="1A2346FE" w14:textId="77777777" w:rsidR="007A1F6F" w:rsidRPr="00F46EAE" w:rsidRDefault="007A1F6F" w:rsidP="007A1F6F">
      <w:pPr>
        <w:pStyle w:val="ListParagraph"/>
        <w:spacing w:after="200" w:line="276" w:lineRule="auto"/>
        <w:rPr>
          <w:rFonts w:ascii="Century Gothic" w:hAnsi="Century Gothic"/>
          <w:sz w:val="10"/>
          <w:szCs w:val="10"/>
        </w:rPr>
      </w:pPr>
    </w:p>
    <w:p w14:paraId="02769739" w14:textId="77777777" w:rsidR="00EC435F" w:rsidRPr="00EC435F" w:rsidRDefault="008C118F" w:rsidP="00EC435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Ground floor</w:t>
      </w:r>
      <w:r w:rsidR="00C13AC7">
        <w:rPr>
          <w:rFonts w:ascii="Century Gothic" w:hAnsi="Century Gothic"/>
          <w:sz w:val="20"/>
          <w:szCs w:val="20"/>
        </w:rPr>
        <w:t xml:space="preserve">: </w:t>
      </w:r>
      <w:r w:rsidR="00C13AC7">
        <w:rPr>
          <w:rFonts w:ascii="Century Gothic" w:hAnsi="Century Gothic"/>
          <w:sz w:val="20"/>
          <w:szCs w:val="20"/>
        </w:rPr>
        <w:tab/>
      </w:r>
      <w:r>
        <w:rPr>
          <w:rFonts w:ascii="Century Gothic" w:hAnsi="Century Gothic"/>
          <w:sz w:val="20"/>
          <w:szCs w:val="20"/>
        </w:rPr>
        <w:tab/>
        <w:t xml:space="preserve">+- </w:t>
      </w:r>
      <w:r w:rsidR="00EC435F">
        <w:rPr>
          <w:rFonts w:ascii="Century Gothic" w:hAnsi="Century Gothic"/>
          <w:sz w:val="20"/>
          <w:szCs w:val="20"/>
        </w:rPr>
        <w:t>203</w:t>
      </w:r>
      <w:r w:rsidR="00ED655C">
        <w:rPr>
          <w:rFonts w:ascii="Century Gothic" w:hAnsi="Century Gothic"/>
          <w:sz w:val="20"/>
          <w:szCs w:val="20"/>
        </w:rPr>
        <w:t xml:space="preserve"> sq</w:t>
      </w:r>
      <w:r w:rsidR="00EC435F">
        <w:rPr>
          <w:rFonts w:ascii="Century Gothic" w:hAnsi="Century Gothic"/>
          <w:sz w:val="20"/>
          <w:szCs w:val="20"/>
        </w:rPr>
        <w:t>m</w:t>
      </w:r>
    </w:p>
    <w:p w14:paraId="18498313" w14:textId="530BB048" w:rsidR="0052329D" w:rsidRPr="00EC435F" w:rsidRDefault="008C118F" w:rsidP="00EC435F">
      <w:pPr>
        <w:pStyle w:val="ListParagraph"/>
        <w:numPr>
          <w:ilvl w:val="1"/>
          <w:numId w:val="6"/>
        </w:numPr>
        <w:spacing w:after="200" w:line="276" w:lineRule="auto"/>
        <w:ind w:left="1418" w:right="401"/>
        <w:rPr>
          <w:rFonts w:ascii="Century Gothic" w:hAnsi="Century Gothic"/>
          <w:szCs w:val="24"/>
        </w:rPr>
      </w:pPr>
      <w:r w:rsidRPr="00EC435F">
        <w:rPr>
          <w:rFonts w:ascii="Century Gothic" w:hAnsi="Century Gothic"/>
          <w:sz w:val="20"/>
          <w:szCs w:val="20"/>
        </w:rPr>
        <w:t>Mezzanine floor</w:t>
      </w:r>
      <w:r w:rsidR="00C13AC7" w:rsidRPr="00EC435F">
        <w:rPr>
          <w:rFonts w:ascii="Century Gothic" w:hAnsi="Century Gothic"/>
          <w:sz w:val="20"/>
          <w:szCs w:val="20"/>
        </w:rPr>
        <w:t xml:space="preserve">: </w:t>
      </w:r>
      <w:r w:rsidRPr="00EC435F">
        <w:rPr>
          <w:rFonts w:ascii="Century Gothic" w:hAnsi="Century Gothic"/>
          <w:sz w:val="20"/>
          <w:szCs w:val="20"/>
        </w:rPr>
        <w:tab/>
      </w:r>
      <w:r w:rsidR="00EC435F" w:rsidRPr="00EC435F">
        <w:rPr>
          <w:rFonts w:ascii="Century Gothic" w:hAnsi="Century Gothic"/>
          <w:sz w:val="20"/>
          <w:szCs w:val="20"/>
        </w:rPr>
        <w:t>+</w:t>
      </w:r>
      <w:r w:rsidR="00C13AC7" w:rsidRPr="00EC435F">
        <w:rPr>
          <w:rFonts w:ascii="Century Gothic" w:hAnsi="Century Gothic"/>
          <w:sz w:val="20"/>
          <w:szCs w:val="20"/>
        </w:rPr>
        <w:t xml:space="preserve">- </w:t>
      </w:r>
      <w:r w:rsidR="00EC435F" w:rsidRPr="00EC435F">
        <w:rPr>
          <w:rFonts w:ascii="Century Gothic" w:hAnsi="Century Gothic"/>
          <w:sz w:val="20"/>
          <w:szCs w:val="20"/>
        </w:rPr>
        <w:t>88</w:t>
      </w:r>
      <w:r w:rsidR="00ED655C" w:rsidRPr="00EC435F">
        <w:rPr>
          <w:rFonts w:ascii="Century Gothic" w:hAnsi="Century Gothic"/>
          <w:sz w:val="20"/>
          <w:szCs w:val="20"/>
        </w:rPr>
        <w:t xml:space="preserve"> sqm</w:t>
      </w:r>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b/>
          <w:bCs/>
          <w:i/>
          <w:iCs/>
          <w:sz w:val="24"/>
          <w:szCs w:val="24"/>
          <w:u w:val="single"/>
        </w:rPr>
        <w:t>R 6 248.00</w:t>
      </w:r>
    </w:p>
    <w:p w14:paraId="3A18E822" w14:textId="335D434C" w:rsidR="002C6CB3" w:rsidRPr="002C64E2" w:rsidRDefault="002C64E2" w:rsidP="002C6CB3">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sidR="0052329D">
        <w:rPr>
          <w:rFonts w:ascii="Century Gothic" w:hAnsi="Century Gothic"/>
          <w:sz w:val="24"/>
          <w:szCs w:val="24"/>
          <w:u w:val="single"/>
        </w:rPr>
        <w:t>2</w:t>
      </w:r>
      <w:r w:rsidRPr="002C64E2">
        <w:rPr>
          <w:rFonts w:ascii="Century Gothic" w:hAnsi="Century Gothic"/>
          <w:sz w:val="24"/>
          <w:szCs w:val="24"/>
          <w:u w:val="single"/>
        </w:rPr>
        <w:t xml:space="preserve">: </w:t>
      </w:r>
      <w:bookmarkStart w:id="0" w:name="_Hlk145424124"/>
      <w:r w:rsidR="00C13AC7">
        <w:rPr>
          <w:rFonts w:ascii="Century Gothic" w:hAnsi="Century Gothic"/>
          <w:sz w:val="24"/>
          <w:szCs w:val="24"/>
          <w:u w:val="single"/>
        </w:rPr>
        <w:t xml:space="preserve"> </w:t>
      </w:r>
      <w:r w:rsidR="00C13AC7" w:rsidRPr="004F6751">
        <w:rPr>
          <w:rFonts w:ascii="Century Gothic" w:hAnsi="Century Gothic"/>
          <w:b/>
          <w:bCs/>
          <w:sz w:val="24"/>
          <w:szCs w:val="24"/>
          <w:u w:val="single"/>
        </w:rPr>
        <w:t>S</w:t>
      </w:r>
      <w:r w:rsidR="00B81BB0" w:rsidRPr="004F6751">
        <w:rPr>
          <w:rFonts w:ascii="Century Gothic" w:hAnsi="Century Gothic"/>
          <w:b/>
          <w:bCs/>
          <w:sz w:val="24"/>
          <w:szCs w:val="24"/>
          <w:u w:val="single"/>
        </w:rPr>
        <w:t xml:space="preserve">ite </w:t>
      </w:r>
      <w:r w:rsidR="00C13AC7" w:rsidRPr="004F6751">
        <w:rPr>
          <w:rFonts w:ascii="Century Gothic" w:hAnsi="Century Gothic"/>
          <w:b/>
          <w:bCs/>
          <w:sz w:val="24"/>
          <w:szCs w:val="24"/>
          <w:u w:val="single"/>
        </w:rPr>
        <w:t>D</w:t>
      </w:r>
      <w:r w:rsidR="00B81BB0" w:rsidRPr="004F6751">
        <w:rPr>
          <w:rFonts w:ascii="Century Gothic" w:hAnsi="Century Gothic"/>
          <w:b/>
          <w:bCs/>
          <w:sz w:val="24"/>
          <w:szCs w:val="24"/>
          <w:u w:val="single"/>
        </w:rPr>
        <w:t>evelopment plan</w:t>
      </w:r>
      <w:bookmarkEnd w:id="0"/>
      <w:r w:rsidR="002C6CB3" w:rsidRPr="002C64E2">
        <w:rPr>
          <w:rFonts w:ascii="Century Gothic" w:hAnsi="Century Gothic"/>
          <w:sz w:val="24"/>
          <w:szCs w:val="24"/>
          <w:u w:val="single"/>
        </w:rPr>
        <w:t>:</w:t>
      </w:r>
    </w:p>
    <w:p w14:paraId="010CB817" w14:textId="775CBED9" w:rsidR="00A773D6" w:rsidRPr="00A773D6" w:rsidRDefault="00C13AC7" w:rsidP="00A773D6">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Basic drawings for SDP</w:t>
      </w:r>
    </w:p>
    <w:p w14:paraId="042D2BD6" w14:textId="6E6FF383" w:rsidR="00A773D6" w:rsidRPr="00A773D6" w:rsidRDefault="00A773D6" w:rsidP="00A773D6">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drawings; Site plan, Floor Plan, Section, Elevations.</w:t>
      </w:r>
    </w:p>
    <w:p w14:paraId="0DC7D3A5" w14:textId="77777777" w:rsidR="00EC435F" w:rsidRPr="00EC435F" w:rsidRDefault="00A773D6" w:rsidP="00EC435F">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Parking calculations </w:t>
      </w:r>
    </w:p>
    <w:p w14:paraId="77C2757D" w14:textId="49450B63" w:rsidR="00EC435F" w:rsidRPr="00EC435F" w:rsidRDefault="00A773D6" w:rsidP="00EC435F">
      <w:pPr>
        <w:pStyle w:val="ListParagraph"/>
        <w:numPr>
          <w:ilvl w:val="1"/>
          <w:numId w:val="6"/>
        </w:numPr>
        <w:spacing w:after="200" w:line="276" w:lineRule="auto"/>
        <w:rPr>
          <w:rFonts w:ascii="Century Gothic" w:hAnsi="Century Gothic"/>
          <w:i/>
          <w:iCs/>
          <w:sz w:val="24"/>
          <w:szCs w:val="24"/>
          <w:u w:val="single"/>
        </w:rPr>
      </w:pPr>
      <w:r w:rsidRPr="00EC435F">
        <w:rPr>
          <w:rFonts w:ascii="Century Gothic" w:hAnsi="Century Gothic"/>
          <w:sz w:val="20"/>
          <w:szCs w:val="20"/>
        </w:rPr>
        <w:t>Services indication (stormwater, sewer, entrance)</w:t>
      </w:r>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sz w:val="20"/>
          <w:szCs w:val="20"/>
        </w:rPr>
        <w:tab/>
      </w:r>
      <w:r w:rsidR="00EC435F">
        <w:rPr>
          <w:rFonts w:ascii="Century Gothic" w:hAnsi="Century Gothic"/>
          <w:sz w:val="20"/>
          <w:szCs w:val="20"/>
        </w:rPr>
        <w:tab/>
      </w:r>
    </w:p>
    <w:p w14:paraId="255E1FFF" w14:textId="78D2BA7D" w:rsidR="00A773D6" w:rsidRDefault="00343EFA" w:rsidP="00343EFA">
      <w:pPr>
        <w:pStyle w:val="ListParagraph"/>
        <w:spacing w:after="200" w:line="276" w:lineRule="auto"/>
        <w:ind w:left="7920" w:right="401" w:firstLine="720"/>
        <w:rPr>
          <w:rFonts w:ascii="Century Gothic" w:hAnsi="Century Gothic"/>
          <w:sz w:val="24"/>
          <w:szCs w:val="24"/>
        </w:rPr>
      </w:pPr>
      <w:r w:rsidRPr="00EC435F">
        <w:rPr>
          <w:rFonts w:ascii="Century Gothic" w:hAnsi="Century Gothic"/>
          <w:b/>
          <w:bCs/>
          <w:i/>
          <w:iCs/>
          <w:sz w:val="24"/>
          <w:szCs w:val="24"/>
          <w:u w:val="single"/>
        </w:rPr>
        <w:t>R 19 525.00</w:t>
      </w:r>
    </w:p>
    <w:p w14:paraId="3671753D" w14:textId="23A57D25" w:rsidR="00C13AC7" w:rsidRPr="00C13AC7" w:rsidRDefault="00C13AC7" w:rsidP="00C13AC7">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 fees (Running departments</w:t>
      </w:r>
      <w:r w:rsidR="00A773D6">
        <w:rPr>
          <w:rFonts w:ascii="Century Gothic" w:hAnsi="Century Gothic"/>
          <w:sz w:val="24"/>
          <w:szCs w:val="24"/>
        </w:rPr>
        <w:t xml:space="preserve"> + required documentation.)</w:t>
      </w:r>
    </w:p>
    <w:p w14:paraId="32C8EB42" w14:textId="77777777" w:rsidR="00C13AC7" w:rsidRDefault="00C13AC7" w:rsidP="00C13AC7">
      <w:pPr>
        <w:pStyle w:val="ListParagraph"/>
        <w:spacing w:after="200" w:line="276" w:lineRule="auto"/>
        <w:ind w:right="401"/>
        <w:rPr>
          <w:rFonts w:ascii="Century Gothic" w:hAnsi="Century Gothic"/>
          <w:sz w:val="24"/>
          <w:szCs w:val="24"/>
        </w:rPr>
      </w:pPr>
      <w:r w:rsidRPr="00C13AC7">
        <w:rPr>
          <w:rFonts w:ascii="Century Gothic" w:hAnsi="Century Gothic"/>
          <w:sz w:val="24"/>
          <w:szCs w:val="24"/>
        </w:rPr>
        <w:t>Excludes</w:t>
      </w:r>
      <w:r>
        <w:rPr>
          <w:rFonts w:ascii="Century Gothic" w:hAnsi="Century Gothic"/>
          <w:sz w:val="24"/>
          <w:szCs w:val="24"/>
        </w:rPr>
        <w:t xml:space="preserve">: </w:t>
      </w:r>
    </w:p>
    <w:p w14:paraId="61161BC1" w14:textId="0CF8DBE3" w:rsidR="00B81BB0" w:rsidRPr="00B81BB0" w:rsidRDefault="00B81BB0" w:rsidP="00B81BB0">
      <w:pPr>
        <w:pStyle w:val="ListParagraph"/>
        <w:numPr>
          <w:ilvl w:val="1"/>
          <w:numId w:val="6"/>
        </w:numPr>
        <w:rPr>
          <w:rFonts w:ascii="Century Gothic" w:hAnsi="Century Gothic"/>
          <w:sz w:val="20"/>
          <w:szCs w:val="20"/>
        </w:rPr>
      </w:pPr>
      <w:r w:rsidRPr="00B81BB0">
        <w:rPr>
          <w:rFonts w:ascii="Century Gothic" w:hAnsi="Century Gothic"/>
          <w:sz w:val="20"/>
          <w:szCs w:val="20"/>
        </w:rPr>
        <w:t>Heritage application</w:t>
      </w:r>
    </w:p>
    <w:p w14:paraId="38B38EFE" w14:textId="77777777" w:rsidR="00EC435F" w:rsidRDefault="00B81BB0" w:rsidP="00EC435F">
      <w:pPr>
        <w:pStyle w:val="ListParagraph"/>
        <w:numPr>
          <w:ilvl w:val="1"/>
          <w:numId w:val="6"/>
        </w:numPr>
        <w:rPr>
          <w:rFonts w:ascii="Century Gothic" w:hAnsi="Century Gothic"/>
          <w:sz w:val="20"/>
          <w:szCs w:val="20"/>
        </w:rPr>
      </w:pPr>
      <w:r w:rsidRPr="00B81BB0">
        <w:rPr>
          <w:rFonts w:ascii="Century Gothic" w:hAnsi="Century Gothic"/>
          <w:sz w:val="20"/>
          <w:szCs w:val="20"/>
        </w:rPr>
        <w:t xml:space="preserve">Transportation and development </w:t>
      </w:r>
      <w:proofErr w:type="spellStart"/>
      <w:r w:rsidRPr="00B81BB0">
        <w:rPr>
          <w:rFonts w:ascii="Century Gothic" w:hAnsi="Century Gothic"/>
          <w:sz w:val="20"/>
          <w:szCs w:val="20"/>
        </w:rPr>
        <w:t>levi’s</w:t>
      </w:r>
      <w:proofErr w:type="spellEnd"/>
    </w:p>
    <w:p w14:paraId="62E869B5" w14:textId="77777777" w:rsidR="00343EFA" w:rsidRDefault="00B81BB0" w:rsidP="00343EFA">
      <w:pPr>
        <w:pStyle w:val="ListParagraph"/>
        <w:numPr>
          <w:ilvl w:val="1"/>
          <w:numId w:val="6"/>
        </w:numPr>
        <w:spacing w:after="0"/>
        <w:rPr>
          <w:rFonts w:ascii="Century Gothic" w:hAnsi="Century Gothic"/>
          <w:sz w:val="20"/>
          <w:szCs w:val="20"/>
        </w:rPr>
      </w:pPr>
      <w:r w:rsidRPr="00EC435F">
        <w:rPr>
          <w:rFonts w:ascii="Century Gothic" w:hAnsi="Century Gothic"/>
          <w:sz w:val="20"/>
          <w:szCs w:val="20"/>
        </w:rPr>
        <w:t xml:space="preserve">Sewer development </w:t>
      </w:r>
      <w:proofErr w:type="spellStart"/>
      <w:r w:rsidRPr="00EC435F">
        <w:rPr>
          <w:rFonts w:ascii="Century Gothic" w:hAnsi="Century Gothic"/>
          <w:sz w:val="20"/>
          <w:szCs w:val="20"/>
        </w:rPr>
        <w:t>levi’s</w:t>
      </w:r>
      <w:proofErr w:type="spellEnd"/>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sz w:val="20"/>
          <w:szCs w:val="20"/>
        </w:rPr>
        <w:tab/>
      </w:r>
      <w:r w:rsidR="00EC435F" w:rsidRPr="00EC435F">
        <w:rPr>
          <w:rFonts w:ascii="Century Gothic" w:hAnsi="Century Gothic"/>
          <w:sz w:val="20"/>
          <w:szCs w:val="20"/>
        </w:rPr>
        <w:tab/>
      </w:r>
    </w:p>
    <w:p w14:paraId="4B81DB7E" w14:textId="229FEB63" w:rsidR="00EC435F" w:rsidRPr="00343EFA" w:rsidRDefault="00EC435F" w:rsidP="00343EFA">
      <w:pPr>
        <w:spacing w:after="0"/>
        <w:ind w:left="7920" w:firstLine="720"/>
        <w:rPr>
          <w:rFonts w:ascii="Century Gothic" w:hAnsi="Century Gothic"/>
          <w:sz w:val="20"/>
          <w:szCs w:val="20"/>
        </w:rPr>
      </w:pPr>
      <w:r w:rsidRPr="00343EFA">
        <w:rPr>
          <w:rFonts w:ascii="Century Gothic" w:hAnsi="Century Gothic"/>
          <w:b/>
          <w:bCs/>
          <w:i/>
          <w:iCs/>
          <w:sz w:val="24"/>
          <w:szCs w:val="24"/>
          <w:u w:val="single"/>
        </w:rPr>
        <w:t>R 10 400.00</w:t>
      </w:r>
    </w:p>
    <w:p w14:paraId="3EB6D152" w14:textId="46D0FC21" w:rsidR="00C13AC7" w:rsidRPr="00EC435F" w:rsidRDefault="00C13AC7" w:rsidP="00EC435F">
      <w:pPr>
        <w:rPr>
          <w:rFonts w:ascii="Century Gothic" w:hAnsi="Century Gothic"/>
          <w:sz w:val="20"/>
          <w:szCs w:val="20"/>
        </w:rPr>
      </w:pPr>
      <w:r w:rsidRPr="00EC435F">
        <w:rPr>
          <w:rFonts w:ascii="Century Gothic" w:hAnsi="Century Gothic"/>
          <w:sz w:val="24"/>
          <w:szCs w:val="24"/>
          <w:u w:val="single"/>
        </w:rPr>
        <w:t xml:space="preserve">Phase 3:  </w:t>
      </w:r>
      <w:r w:rsidRPr="00EC435F">
        <w:rPr>
          <w:rFonts w:ascii="Century Gothic" w:hAnsi="Century Gothic"/>
          <w:b/>
          <w:bCs/>
          <w:sz w:val="24"/>
          <w:szCs w:val="24"/>
          <w:u w:val="single"/>
        </w:rPr>
        <w:t>Municipal Drawings</w:t>
      </w:r>
      <w:r w:rsidR="00757009" w:rsidRPr="00EC435F">
        <w:rPr>
          <w:rFonts w:ascii="Century Gothic" w:hAnsi="Century Gothic"/>
          <w:b/>
          <w:bCs/>
          <w:sz w:val="24"/>
          <w:szCs w:val="24"/>
          <w:u w:val="single"/>
        </w:rPr>
        <w:t xml:space="preserve">, </w:t>
      </w:r>
      <w:r w:rsidR="00757009" w:rsidRPr="00EC435F">
        <w:rPr>
          <w:rFonts w:ascii="Century Gothic" w:hAnsi="Century Gothic"/>
          <w:sz w:val="24"/>
          <w:szCs w:val="24"/>
          <w:u w:val="single"/>
        </w:rPr>
        <w:t>documentation and submission</w:t>
      </w:r>
      <w:r w:rsidRPr="00EC435F">
        <w:rPr>
          <w:rFonts w:ascii="Century Gothic" w:hAnsi="Century Gothic"/>
          <w:sz w:val="24"/>
          <w:szCs w:val="24"/>
          <w:u w:val="single"/>
        </w:rPr>
        <w:t>:</w:t>
      </w:r>
    </w:p>
    <w:p w14:paraId="53402FFA" w14:textId="77777777" w:rsidR="00C13AC7" w:rsidRDefault="00C13AC7" w:rsidP="0052329D">
      <w:pPr>
        <w:pStyle w:val="ListParagraph"/>
        <w:spacing w:after="200" w:line="276" w:lineRule="auto"/>
        <w:ind w:left="1134" w:right="401"/>
        <w:rPr>
          <w:rFonts w:ascii="Century Gothic" w:hAnsi="Century Gothic"/>
          <w:sz w:val="20"/>
          <w:szCs w:val="20"/>
        </w:rPr>
      </w:pPr>
    </w:p>
    <w:p w14:paraId="7EEA49E0" w14:textId="060F584A" w:rsidR="0052329D" w:rsidRPr="00F46EAE" w:rsidRDefault="00F46EAE" w:rsidP="00483CDB">
      <w:pPr>
        <w:pStyle w:val="ListParagraph"/>
        <w:numPr>
          <w:ilvl w:val="0"/>
          <w:numId w:val="6"/>
        </w:numPr>
        <w:spacing w:after="200" w:line="276" w:lineRule="auto"/>
        <w:rPr>
          <w:rFonts w:ascii="Century Gothic" w:hAnsi="Century Gothic"/>
          <w:sz w:val="24"/>
          <w:szCs w:val="24"/>
        </w:rPr>
      </w:pPr>
      <w:r w:rsidRPr="00F46EAE">
        <w:rPr>
          <w:rFonts w:ascii="Century Gothic" w:hAnsi="Century Gothic"/>
          <w:sz w:val="24"/>
          <w:szCs w:val="24"/>
        </w:rPr>
        <w:t>Municipal, Documentation and Submission</w:t>
      </w:r>
      <w:r w:rsidR="0052329D" w:rsidRPr="00F46EAE">
        <w:rPr>
          <w:rFonts w:ascii="Century Gothic" w:hAnsi="Century Gothic"/>
          <w:sz w:val="24"/>
          <w:szCs w:val="24"/>
        </w:rPr>
        <w:t>:</w:t>
      </w:r>
    </w:p>
    <w:p w14:paraId="6D6D2646" w14:textId="5DFA8AFC" w:rsidR="00F46EAE" w:rsidRPr="00F46EAE" w:rsidRDefault="00F46EAE" w:rsidP="00F46EAE">
      <w:pPr>
        <w:pStyle w:val="ListParagraph"/>
        <w:spacing w:after="200" w:line="276" w:lineRule="auto"/>
        <w:rPr>
          <w:rFonts w:ascii="Century Gothic" w:hAnsi="Century Gothic"/>
          <w:sz w:val="10"/>
          <w:szCs w:val="10"/>
        </w:rPr>
      </w:pPr>
    </w:p>
    <w:p w14:paraId="7D211EAB" w14:textId="77777777" w:rsidR="0052329D" w:rsidRPr="007C594E" w:rsidRDefault="0052329D" w:rsidP="0052329D">
      <w:pPr>
        <w:pStyle w:val="ListParagraph"/>
        <w:numPr>
          <w:ilvl w:val="1"/>
          <w:numId w:val="6"/>
        </w:numPr>
        <w:spacing w:after="200" w:line="276" w:lineRule="auto"/>
        <w:rPr>
          <w:rFonts w:ascii="Century Gothic" w:hAnsi="Century Gothic"/>
          <w:i/>
          <w:iCs/>
          <w:sz w:val="24"/>
          <w:szCs w:val="24"/>
          <w:u w:val="single"/>
        </w:rPr>
      </w:pPr>
      <w:bookmarkStart w:id="1" w:name="_Hlk145423816"/>
      <w:r>
        <w:rPr>
          <w:rFonts w:ascii="Century Gothic" w:hAnsi="Century Gothic"/>
          <w:sz w:val="20"/>
          <w:szCs w:val="20"/>
        </w:rPr>
        <w:t>Municipal drawings; Site plan, Floor Plan, Section, Elevations, and basic Electrical layouts</w:t>
      </w:r>
    </w:p>
    <w:p w14:paraId="449E1737" w14:textId="77777777" w:rsidR="0052329D" w:rsidRPr="00ED655C" w:rsidRDefault="0052329D" w:rsidP="0052329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5A4E0D67" w14:textId="0A19C759" w:rsidR="00ED655C" w:rsidRPr="00ED655C" w:rsidRDefault="00ED655C" w:rsidP="00ED655C">
      <w:pPr>
        <w:pStyle w:val="ListParagraph"/>
        <w:spacing w:after="200" w:line="276" w:lineRule="auto"/>
        <w:ind w:left="1440" w:right="543"/>
        <w:jc w:val="right"/>
        <w:rPr>
          <w:rFonts w:ascii="Century Gothic" w:hAnsi="Century Gothic"/>
          <w:i/>
          <w:iCs/>
          <w:sz w:val="24"/>
          <w:szCs w:val="24"/>
          <w:u w:val="single"/>
        </w:rPr>
      </w:pPr>
      <w:r w:rsidRPr="00776C0E">
        <w:rPr>
          <w:rFonts w:ascii="Century Gothic" w:hAnsi="Century Gothic"/>
          <w:b/>
          <w:bCs/>
          <w:i/>
          <w:iCs/>
          <w:sz w:val="24"/>
          <w:szCs w:val="24"/>
          <w:u w:val="single"/>
        </w:rPr>
        <w:t>R</w:t>
      </w:r>
      <w:r>
        <w:rPr>
          <w:rFonts w:ascii="Century Gothic" w:hAnsi="Century Gothic"/>
          <w:b/>
          <w:bCs/>
          <w:i/>
          <w:iCs/>
          <w:sz w:val="24"/>
          <w:szCs w:val="24"/>
          <w:u w:val="single"/>
        </w:rPr>
        <w:t xml:space="preserve"> </w:t>
      </w:r>
      <w:r w:rsidR="00EC435F">
        <w:rPr>
          <w:rFonts w:ascii="Century Gothic" w:hAnsi="Century Gothic"/>
          <w:b/>
          <w:bCs/>
          <w:i/>
          <w:iCs/>
          <w:sz w:val="24"/>
          <w:szCs w:val="24"/>
          <w:u w:val="single"/>
        </w:rPr>
        <w:t>15</w:t>
      </w:r>
      <w:r>
        <w:rPr>
          <w:rFonts w:ascii="Century Gothic" w:hAnsi="Century Gothic"/>
          <w:b/>
          <w:bCs/>
          <w:i/>
          <w:iCs/>
          <w:sz w:val="24"/>
          <w:szCs w:val="24"/>
          <w:u w:val="single"/>
        </w:rPr>
        <w:t xml:space="preserve"> </w:t>
      </w:r>
      <w:r w:rsidR="00EC435F">
        <w:rPr>
          <w:rFonts w:ascii="Century Gothic" w:hAnsi="Century Gothic"/>
          <w:b/>
          <w:bCs/>
          <w:i/>
          <w:iCs/>
          <w:sz w:val="24"/>
          <w:szCs w:val="24"/>
          <w:u w:val="single"/>
        </w:rPr>
        <w:t>600</w:t>
      </w:r>
      <w:r>
        <w:rPr>
          <w:rFonts w:ascii="Century Gothic" w:hAnsi="Century Gothic"/>
          <w:b/>
          <w:bCs/>
          <w:i/>
          <w:iCs/>
          <w:sz w:val="24"/>
          <w:szCs w:val="24"/>
          <w:u w:val="single"/>
        </w:rPr>
        <w:t>.00</w:t>
      </w:r>
    </w:p>
    <w:bookmarkEnd w:id="1"/>
    <w:p w14:paraId="16C200E2" w14:textId="4B428D1B" w:rsidR="00ED655C" w:rsidRPr="00ED655C" w:rsidRDefault="00ED655C" w:rsidP="00ED655C">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 fees:</w:t>
      </w:r>
    </w:p>
    <w:p w14:paraId="2201E857" w14:textId="7032A18E" w:rsidR="00ED655C" w:rsidRPr="00ED655C" w:rsidRDefault="00ED655C" w:rsidP="0064416C">
      <w:pPr>
        <w:pStyle w:val="ListParagraph"/>
        <w:numPr>
          <w:ilvl w:val="1"/>
          <w:numId w:val="6"/>
        </w:numPr>
        <w:spacing w:after="0" w:line="240"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2DD37F8B" w14:textId="3B35C1F8" w:rsidR="00D229B1" w:rsidRDefault="002C64E2" w:rsidP="00EC435F">
      <w:pPr>
        <w:spacing w:after="200" w:line="240" w:lineRule="auto"/>
        <w:ind w:left="7920" w:right="543" w:firstLine="720"/>
        <w:jc w:val="center"/>
        <w:rPr>
          <w:rFonts w:ascii="Century Gothic" w:hAnsi="Century Gothic"/>
          <w:b/>
          <w:bCs/>
          <w:i/>
          <w:iCs/>
          <w:sz w:val="24"/>
          <w:szCs w:val="24"/>
          <w:u w:val="single"/>
        </w:rPr>
      </w:pPr>
      <w:r w:rsidRPr="00776C0E">
        <w:rPr>
          <w:rFonts w:ascii="Century Gothic" w:hAnsi="Century Gothic"/>
          <w:b/>
          <w:bCs/>
          <w:i/>
          <w:iCs/>
          <w:sz w:val="24"/>
          <w:szCs w:val="24"/>
          <w:u w:val="single"/>
        </w:rPr>
        <w:t>R</w:t>
      </w:r>
      <w:r w:rsidR="0052329D">
        <w:rPr>
          <w:rFonts w:ascii="Century Gothic" w:hAnsi="Century Gothic"/>
          <w:b/>
          <w:bCs/>
          <w:i/>
          <w:iCs/>
          <w:sz w:val="24"/>
          <w:szCs w:val="24"/>
          <w:u w:val="single"/>
        </w:rPr>
        <w:t xml:space="preserve"> </w:t>
      </w:r>
      <w:r w:rsidR="007A04FE">
        <w:rPr>
          <w:rFonts w:ascii="Century Gothic" w:hAnsi="Century Gothic"/>
          <w:b/>
          <w:bCs/>
          <w:i/>
          <w:iCs/>
          <w:sz w:val="24"/>
          <w:szCs w:val="24"/>
          <w:u w:val="single"/>
        </w:rPr>
        <w:t>2 500</w:t>
      </w:r>
      <w:r w:rsidR="00757009">
        <w:rPr>
          <w:rFonts w:ascii="Century Gothic" w:hAnsi="Century Gothic"/>
          <w:b/>
          <w:bCs/>
          <w:i/>
          <w:iCs/>
          <w:sz w:val="24"/>
          <w:szCs w:val="24"/>
          <w:u w:val="single"/>
        </w:rPr>
        <w:t>.00</w:t>
      </w:r>
    </w:p>
    <w:p w14:paraId="081072CB" w14:textId="0D15267A" w:rsidR="0064416C" w:rsidRPr="0064416C" w:rsidRDefault="0064416C" w:rsidP="00EC435F">
      <w:pPr>
        <w:spacing w:after="200" w:line="240" w:lineRule="auto"/>
        <w:ind w:left="7920" w:right="543" w:firstLine="720"/>
        <w:jc w:val="center"/>
        <w:rPr>
          <w:rFonts w:ascii="Century Gothic" w:hAnsi="Century Gothic"/>
          <w:b/>
          <w:bCs/>
          <w:i/>
          <w:iCs/>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7184" behindDoc="0" locked="0" layoutInCell="1" allowOverlap="1" wp14:anchorId="40FC6171" wp14:editId="457E7510">
                <wp:simplePos x="0" y="0"/>
                <wp:positionH relativeFrom="margin">
                  <wp:posOffset>19050</wp:posOffset>
                </wp:positionH>
                <wp:positionV relativeFrom="paragraph">
                  <wp:posOffset>27940</wp:posOffset>
                </wp:positionV>
                <wp:extent cx="6268085" cy="19050"/>
                <wp:effectExtent l="19050" t="19050" r="37465" b="19050"/>
                <wp:wrapNone/>
                <wp:docPr id="808893573" name="Straight Connector 808893573"/>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FDA3C" id="Straight Connector 808893573" o:spid="_x0000_s1026" style="position:absolute;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2pt" to="495.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" strokecolor="#a17c01" strokeweight="3pt">
                <v:stroke joinstyle="miter"/>
                <w10:wrap anchorx="margin"/>
              </v:line>
            </w:pict>
          </mc:Fallback>
        </mc:AlternateContent>
      </w:r>
    </w:p>
    <w:p w14:paraId="18AA7A4E" w14:textId="57B020E9" w:rsidR="00EC435F" w:rsidRPr="0064416C" w:rsidRDefault="0064416C" w:rsidP="0064416C">
      <w:pPr>
        <w:pStyle w:val="NoSpacing"/>
        <w:spacing w:line="360" w:lineRule="auto"/>
        <w:rPr>
          <w:rFonts w:ascii="Century Gothic" w:hAnsi="Century Gothic"/>
        </w:rPr>
      </w:pPr>
      <w:r w:rsidRPr="0064416C">
        <w:rPr>
          <w:rFonts w:ascii="Century Gothic" w:hAnsi="Century Gothic"/>
        </w:rPr>
        <w:t>TOTAL PROFESSIONAL FEES:</w:t>
      </w:r>
      <w:r w:rsidRPr="0064416C">
        <w:rPr>
          <w:rFonts w:ascii="Century Gothic" w:hAnsi="Century Gothic"/>
        </w:rPr>
        <w:tab/>
      </w:r>
      <w:r w:rsidR="00EC435F" w:rsidRPr="0064416C">
        <w:rPr>
          <w:rFonts w:ascii="Century Gothic" w:hAnsi="Century Gothic"/>
        </w:rPr>
        <w:tab/>
      </w:r>
      <w:r w:rsidR="00EC435F" w:rsidRPr="0064416C">
        <w:rPr>
          <w:rFonts w:ascii="Century Gothic" w:hAnsi="Century Gothic"/>
        </w:rPr>
        <w:tab/>
      </w:r>
      <w:r w:rsidR="00EC435F" w:rsidRPr="0064416C">
        <w:rPr>
          <w:rFonts w:ascii="Century Gothic" w:hAnsi="Century Gothic"/>
        </w:rPr>
        <w:tab/>
      </w:r>
      <w:r w:rsidR="00EC435F" w:rsidRPr="0064416C">
        <w:rPr>
          <w:rFonts w:ascii="Century Gothic" w:hAnsi="Century Gothic"/>
        </w:rPr>
        <w:tab/>
      </w:r>
      <w:r w:rsidR="00EC435F" w:rsidRPr="0064416C">
        <w:rPr>
          <w:rFonts w:ascii="Century Gothic" w:hAnsi="Century Gothic"/>
        </w:rPr>
        <w:tab/>
      </w:r>
      <w:r w:rsidR="00EC435F" w:rsidRPr="0064416C">
        <w:rPr>
          <w:rFonts w:ascii="Century Gothic" w:hAnsi="Century Gothic"/>
        </w:rPr>
        <w:tab/>
      </w:r>
      <w:r w:rsidRPr="0064416C">
        <w:rPr>
          <w:rFonts w:ascii="Century Gothic" w:hAnsi="Century Gothic"/>
        </w:rPr>
        <w:tab/>
      </w:r>
      <w:r w:rsidR="00EC435F" w:rsidRPr="0064416C">
        <w:rPr>
          <w:rFonts w:ascii="Century Gothic" w:hAnsi="Century Gothic"/>
        </w:rPr>
        <w:t>R 54 373.00</w:t>
      </w:r>
    </w:p>
    <w:p w14:paraId="5F2B1C0B" w14:textId="32F0D2FA" w:rsidR="00EC435F" w:rsidRPr="00EC435F" w:rsidRDefault="0064416C" w:rsidP="0064416C">
      <w:pPr>
        <w:pStyle w:val="NoSpacing"/>
        <w:spacing w:line="360" w:lineRule="auto"/>
        <w:rPr>
          <w:rFonts w:ascii="Century Gothic" w:hAnsi="Century Gothic"/>
        </w:rPr>
      </w:pPr>
      <w:r w:rsidRPr="00EC435F">
        <w:rPr>
          <w:rFonts w:ascii="Century Gothic" w:hAnsi="Century Gothic"/>
        </w:rPr>
        <w:t>DISCOUNT:</w:t>
      </w:r>
      <w:r w:rsidRPr="00EC435F">
        <w:rPr>
          <w:rFonts w:ascii="Century Gothic" w:hAnsi="Century Gothic"/>
        </w:rPr>
        <w:tab/>
      </w:r>
      <w:r w:rsidR="00CB02BD">
        <w:rPr>
          <w:rFonts w:ascii="Century Gothic" w:hAnsi="Century Gothic"/>
        </w:rPr>
        <w:t>(10%)</w:t>
      </w:r>
      <w:r w:rsidR="00EC435F" w:rsidRPr="00EC435F">
        <w:rPr>
          <w:rFonts w:ascii="Century Gothic" w:hAnsi="Century Gothic"/>
        </w:rPr>
        <w:tab/>
      </w:r>
      <w:r w:rsidR="00EC435F" w:rsidRPr="00EC435F">
        <w:rPr>
          <w:rFonts w:ascii="Century Gothic" w:hAnsi="Century Gothic"/>
        </w:rPr>
        <w:tab/>
      </w:r>
      <w:r w:rsidR="00EC435F" w:rsidRPr="00EC435F">
        <w:rPr>
          <w:rFonts w:ascii="Century Gothic" w:hAnsi="Century Gothic"/>
        </w:rPr>
        <w:tab/>
      </w:r>
      <w:r w:rsidR="00EC435F" w:rsidRPr="00EC435F">
        <w:rPr>
          <w:rFonts w:ascii="Century Gothic" w:hAnsi="Century Gothic"/>
        </w:rPr>
        <w:tab/>
      </w:r>
      <w:r w:rsidR="00EC435F" w:rsidRPr="00EC435F">
        <w:rPr>
          <w:rFonts w:ascii="Century Gothic" w:hAnsi="Century Gothic"/>
        </w:rPr>
        <w:tab/>
      </w:r>
      <w:r w:rsidR="00EC435F" w:rsidRPr="00EC435F">
        <w:rPr>
          <w:rFonts w:ascii="Century Gothic" w:hAnsi="Century Gothic"/>
        </w:rPr>
        <w:tab/>
      </w:r>
      <w:r w:rsidR="00EC435F" w:rsidRPr="00EC435F">
        <w:rPr>
          <w:rFonts w:ascii="Century Gothic" w:hAnsi="Century Gothic"/>
        </w:rPr>
        <w:tab/>
      </w:r>
      <w:r w:rsidR="00EC435F" w:rsidRPr="00EC435F">
        <w:rPr>
          <w:rFonts w:ascii="Century Gothic" w:hAnsi="Century Gothic"/>
        </w:rPr>
        <w:tab/>
      </w:r>
      <w:r w:rsidR="00EC435F" w:rsidRPr="00EC435F">
        <w:rPr>
          <w:rFonts w:ascii="Century Gothic" w:hAnsi="Century Gothic"/>
        </w:rPr>
        <w:tab/>
      </w:r>
      <w:r w:rsidR="00EC435F" w:rsidRPr="00EC435F">
        <w:rPr>
          <w:rFonts w:ascii="Century Gothic" w:hAnsi="Century Gothic"/>
        </w:rPr>
        <w:tab/>
        <w:t>R</w:t>
      </w:r>
      <w:r>
        <w:rPr>
          <w:rFonts w:ascii="Century Gothic" w:hAnsi="Century Gothic"/>
        </w:rPr>
        <w:t xml:space="preserve"> </w:t>
      </w:r>
      <w:r w:rsidR="00EC435F" w:rsidRPr="00EC435F">
        <w:rPr>
          <w:rFonts w:ascii="Century Gothic" w:hAnsi="Century Gothic"/>
        </w:rPr>
        <w:t xml:space="preserve">  5 437.30</w:t>
      </w:r>
    </w:p>
    <w:p w14:paraId="765562EB" w14:textId="5F02E4EC" w:rsidR="007B3D86" w:rsidRPr="00AF122B" w:rsidRDefault="00EC435F" w:rsidP="007B3D86">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4457D153">
                <wp:simplePos x="0" y="0"/>
                <wp:positionH relativeFrom="margin">
                  <wp:posOffset>0</wp:posOffset>
                </wp:positionH>
                <wp:positionV relativeFrom="paragraph">
                  <wp:posOffset>57150</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65520"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93.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" strokecolor="#a17c01" strokeweight="3pt">
                <v:stroke joinstyle="miter"/>
                <w10:wrap anchorx="margin"/>
              </v:line>
            </w:pict>
          </mc:Fallback>
        </mc:AlternateContent>
      </w:r>
      <w:r w:rsidR="007B3D86" w:rsidRPr="002A37F9">
        <w:rPr>
          <w:rFonts w:ascii="Century Gothic" w:hAnsi="Century Gothic" w:cs="Arial"/>
          <w:sz w:val="24"/>
          <w:szCs w:val="24"/>
        </w:rPr>
        <w:tab/>
      </w:r>
      <w:r w:rsidR="007B3D86" w:rsidRPr="002A37F9">
        <w:rPr>
          <w:rFonts w:ascii="Century Gothic" w:hAnsi="Century Gothic" w:cs="Arial"/>
          <w:sz w:val="24"/>
          <w:szCs w:val="24"/>
        </w:rPr>
        <w:tab/>
      </w:r>
    </w:p>
    <w:p w14:paraId="6EB3F54B" w14:textId="6D18DCCA" w:rsidR="007B3D86" w:rsidRPr="0064416C" w:rsidRDefault="007B3D86" w:rsidP="0064416C">
      <w:pPr>
        <w:tabs>
          <w:tab w:val="left" w:pos="142"/>
          <w:tab w:val="left" w:pos="7655"/>
        </w:tabs>
        <w:rPr>
          <w:rFonts w:ascii="Century Gothic" w:hAnsi="Century Gothic"/>
          <w:color w:val="000000" w:themeColor="text1"/>
          <w:sz w:val="24"/>
          <w:szCs w:val="24"/>
        </w:rPr>
      </w:pPr>
      <w:r w:rsidRPr="0064416C">
        <w:rPr>
          <w:rFonts w:ascii="Century Gothic" w:hAnsi="Century Gothic"/>
          <w:b/>
          <w:color w:val="000000" w:themeColor="text1"/>
          <w:sz w:val="24"/>
          <w:szCs w:val="24"/>
        </w:rPr>
        <w:t>TOTAL QUOTE:</w:t>
      </w:r>
      <w:r w:rsidR="0064416C" w:rsidRPr="0064416C">
        <w:rPr>
          <w:rFonts w:ascii="Century Gothic" w:hAnsi="Century Gothic"/>
          <w:b/>
          <w:color w:val="000000" w:themeColor="text1"/>
          <w:sz w:val="24"/>
          <w:szCs w:val="24"/>
        </w:rPr>
        <w:t xml:space="preserve"> </w:t>
      </w:r>
      <w:r w:rsidR="0064416C" w:rsidRPr="0064416C">
        <w:rPr>
          <w:rFonts w:ascii="Century Gothic" w:hAnsi="Century Gothic"/>
          <w:b/>
          <w:i/>
          <w:color w:val="000000" w:themeColor="text1"/>
          <w:sz w:val="24"/>
          <w:szCs w:val="24"/>
        </w:rPr>
        <w:t xml:space="preserve">(VAT not applicable) </w:t>
      </w:r>
      <w:r w:rsidR="0064416C" w:rsidRPr="0064416C">
        <w:rPr>
          <w:rFonts w:ascii="Century Gothic" w:hAnsi="Century Gothic"/>
          <w:b/>
          <w:i/>
          <w:color w:val="000000" w:themeColor="text1"/>
          <w:sz w:val="24"/>
          <w:szCs w:val="24"/>
        </w:rPr>
        <w:tab/>
      </w:r>
      <w:r w:rsidR="0064416C" w:rsidRPr="0064416C">
        <w:rPr>
          <w:rFonts w:ascii="Century Gothic" w:hAnsi="Century Gothic"/>
          <w:b/>
          <w:i/>
          <w:color w:val="000000" w:themeColor="text1"/>
          <w:sz w:val="24"/>
          <w:szCs w:val="24"/>
        </w:rPr>
        <w:tab/>
      </w:r>
      <w:r w:rsidR="0064416C" w:rsidRPr="0064416C">
        <w:rPr>
          <w:rFonts w:ascii="Century Gothic" w:hAnsi="Century Gothic"/>
          <w:b/>
          <w:i/>
          <w:color w:val="000000" w:themeColor="text1"/>
          <w:sz w:val="24"/>
          <w:szCs w:val="24"/>
        </w:rPr>
        <w:tab/>
      </w:r>
      <w:r w:rsidRPr="0064416C">
        <w:rPr>
          <w:rFonts w:ascii="Century Gothic" w:hAnsi="Century Gothic"/>
          <w:b/>
          <w:iCs/>
          <w:color w:val="000000" w:themeColor="text1"/>
          <w:sz w:val="24"/>
          <w:szCs w:val="24"/>
        </w:rPr>
        <w:t>R</w:t>
      </w:r>
      <w:r w:rsidRPr="0064416C">
        <w:rPr>
          <w:iCs/>
          <w:sz w:val="24"/>
          <w:szCs w:val="24"/>
        </w:rPr>
        <w:t xml:space="preserve"> </w:t>
      </w:r>
      <w:r w:rsidR="0064416C" w:rsidRPr="0064416C">
        <w:rPr>
          <w:rFonts w:ascii="Century Gothic" w:hAnsi="Century Gothic"/>
          <w:b/>
          <w:iCs/>
          <w:color w:val="000000" w:themeColor="text1"/>
          <w:sz w:val="24"/>
          <w:szCs w:val="24"/>
        </w:rPr>
        <w:t>48 935.70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64416C">
      <w:pPr>
        <w:spacing w:after="0"/>
        <w:rPr>
          <w:rFonts w:ascii="Century Gothic" w:hAnsi="Century Gothic" w:cs="Arial"/>
          <w:sz w:val="10"/>
          <w:szCs w:val="10"/>
          <w:u w:val="single"/>
        </w:rPr>
      </w:pPr>
    </w:p>
    <w:p w14:paraId="73020DDB" w14:textId="77777777" w:rsidR="0064416C" w:rsidRDefault="0064416C" w:rsidP="0064416C">
      <w:pPr>
        <w:spacing w:after="0"/>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7777777" w:rsidR="0064416C" w:rsidRDefault="0064416C" w:rsidP="0064416C">
      <w:pPr>
        <w:pStyle w:val="NoSpacing"/>
        <w:rPr>
          <w:rFonts w:ascii="Century Gothic" w:hAnsi="Century Gothic"/>
          <w:sz w:val="20"/>
          <w:szCs w:val="20"/>
        </w:rPr>
      </w:pPr>
      <w:r w:rsidRPr="0064416C">
        <w:rPr>
          <w:b/>
          <w:sz w:val="20"/>
          <w:szCs w:val="20"/>
        </w:rPr>
        <w:t>*</w:t>
      </w:r>
      <w:r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6842175F" w14:textId="61EE0E79" w:rsidR="0064416C" w:rsidRPr="0064416C" w:rsidRDefault="0064416C" w:rsidP="0064416C">
      <w:pPr>
        <w:spacing w:after="200" w:line="276" w:lineRule="auto"/>
        <w:rPr>
          <w:rFonts w:ascii="Century Gothic" w:hAnsi="Century Gothic"/>
          <w:sz w:val="20"/>
          <w:szCs w:val="20"/>
        </w:rPr>
      </w:pPr>
      <w:r w:rsidRPr="0064416C">
        <w:rPr>
          <w:rFonts w:ascii="Century Gothic" w:hAnsi="Century Gothic"/>
          <w:sz w:val="20"/>
          <w:szCs w:val="20"/>
        </w:rPr>
        <w:t xml:space="preserve">*This quote is only </w:t>
      </w:r>
      <w:r w:rsidRPr="0064416C">
        <w:rPr>
          <w:rFonts w:ascii="Century Gothic" w:hAnsi="Century Gothic"/>
          <w:sz w:val="20"/>
          <w:szCs w:val="20"/>
          <w:u w:val="single"/>
        </w:rPr>
        <w:t>valid for 30 Days</w:t>
      </w:r>
      <w:r w:rsidRPr="0064416C">
        <w:rPr>
          <w:rFonts w:ascii="Century Gothic" w:hAnsi="Century Gothic"/>
          <w:sz w:val="20"/>
          <w:szCs w:val="20"/>
        </w:rPr>
        <w:t xml:space="preserve"> after the date of issue.</w:t>
      </w:r>
    </w:p>
    <w:p w14:paraId="2C19D9ED" w14:textId="77777777" w:rsidR="00F46EAE" w:rsidRDefault="00F46EAE" w:rsidP="007B3D86">
      <w:pPr>
        <w:rPr>
          <w:rFonts w:ascii="Century Gothic" w:hAnsi="Century Gothic" w:cs="Arial"/>
          <w:sz w:val="10"/>
          <w:szCs w:val="10"/>
          <w:u w:val="single"/>
        </w:rPr>
      </w:pPr>
    </w:p>
    <w:p w14:paraId="22E78990" w14:textId="77777777" w:rsidR="0064416C" w:rsidRDefault="0064416C" w:rsidP="007B3D86">
      <w:pPr>
        <w:rPr>
          <w:rFonts w:ascii="Century Gothic" w:hAnsi="Century Gothic" w:cs="Arial"/>
          <w:sz w:val="10"/>
          <w:szCs w:val="10"/>
          <w:u w:val="single"/>
        </w:rPr>
      </w:pPr>
    </w:p>
    <w:p w14:paraId="2170B57F" w14:textId="77777777" w:rsidR="0064416C" w:rsidRDefault="0064416C" w:rsidP="007B3D86">
      <w:pPr>
        <w:rPr>
          <w:rFonts w:ascii="Century Gothic" w:hAnsi="Century Gothic" w:cs="Arial"/>
          <w:sz w:val="10"/>
          <w:szCs w:val="10"/>
          <w:u w:val="single"/>
        </w:rPr>
      </w:pP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lastRenderedPageBreak/>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ADF3FF1" w14:textId="1E297519" w:rsidR="00FE4C4D" w:rsidRDefault="007A1F6F" w:rsidP="007A1F6F">
      <w:pPr>
        <w:pStyle w:val="ListParagraph"/>
        <w:numPr>
          <w:ilvl w:val="0"/>
          <w:numId w:val="3"/>
        </w:numPr>
        <w:spacing w:after="200" w:line="276" w:lineRule="auto"/>
        <w:rPr>
          <w:rFonts w:ascii="Century Gothic" w:hAnsi="Century Gothic"/>
          <w:sz w:val="20"/>
          <w:szCs w:val="20"/>
        </w:rPr>
      </w:pPr>
      <w:r w:rsidRPr="007A1F6F">
        <w:rPr>
          <w:rFonts w:ascii="Century Gothic" w:hAnsi="Century Gothic"/>
          <w:sz w:val="20"/>
          <w:szCs w:val="20"/>
        </w:rPr>
        <w:t>Occupation application</w:t>
      </w:r>
    </w:p>
    <w:p w14:paraId="006E409D" w14:textId="5889C9E7" w:rsidR="00B81BB0" w:rsidRDefault="00A773D6" w:rsidP="009A567D">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Heritage application</w:t>
      </w:r>
    </w:p>
    <w:p w14:paraId="67D266CF" w14:textId="268AD4BD" w:rsidR="00A773D6" w:rsidRPr="00B81BB0" w:rsidRDefault="00A773D6" w:rsidP="00580845">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 xml:space="preserve">Transportation and development </w:t>
      </w:r>
      <w:proofErr w:type="spellStart"/>
      <w:r w:rsidRPr="00B81BB0">
        <w:rPr>
          <w:rFonts w:ascii="Century Gothic" w:hAnsi="Century Gothic"/>
          <w:sz w:val="20"/>
          <w:szCs w:val="20"/>
        </w:rPr>
        <w:t>levi’s</w:t>
      </w:r>
      <w:proofErr w:type="spellEnd"/>
      <w:r w:rsidR="00B81BB0" w:rsidRPr="00B81BB0">
        <w:rPr>
          <w:rFonts w:ascii="Century Gothic" w:hAnsi="Century Gothic"/>
          <w:sz w:val="20"/>
          <w:szCs w:val="20"/>
        </w:rPr>
        <w:t xml:space="preserve"> and </w:t>
      </w:r>
      <w:r w:rsidR="00B81BB0">
        <w:rPr>
          <w:rFonts w:ascii="Century Gothic" w:hAnsi="Century Gothic"/>
          <w:sz w:val="20"/>
          <w:szCs w:val="20"/>
        </w:rPr>
        <w:t>s</w:t>
      </w:r>
      <w:r w:rsidRPr="00B81BB0">
        <w:rPr>
          <w:rFonts w:ascii="Century Gothic" w:hAnsi="Century Gothic"/>
          <w:sz w:val="20"/>
          <w:szCs w:val="20"/>
        </w:rPr>
        <w:t xml:space="preserve">ewer development </w:t>
      </w:r>
      <w:proofErr w:type="spellStart"/>
      <w:r w:rsidRPr="00B81BB0">
        <w:rPr>
          <w:rFonts w:ascii="Century Gothic" w:hAnsi="Century Gothic"/>
          <w:sz w:val="20"/>
          <w:szCs w:val="20"/>
        </w:rPr>
        <w:t>levi’s</w:t>
      </w:r>
      <w:proofErr w:type="spellEnd"/>
      <w:r w:rsidRPr="00B81BB0">
        <w:rPr>
          <w:rFonts w:ascii="Century Gothic" w:hAnsi="Century Gothic"/>
          <w:sz w:val="20"/>
          <w:szCs w:val="20"/>
        </w:rPr>
        <w:t>.</w:t>
      </w:r>
    </w:p>
    <w:p w14:paraId="1EE5F778" w14:textId="7BE50652" w:rsidR="00A773D6" w:rsidRDefault="00A773D6" w:rsidP="000A3423">
      <w:pPr>
        <w:pStyle w:val="ListParagraph"/>
        <w:numPr>
          <w:ilvl w:val="0"/>
          <w:numId w:val="3"/>
        </w:numPr>
        <w:spacing w:after="0" w:line="276" w:lineRule="auto"/>
        <w:rPr>
          <w:rFonts w:ascii="Century Gothic" w:hAnsi="Century Gothic"/>
          <w:sz w:val="20"/>
          <w:szCs w:val="20"/>
        </w:rPr>
      </w:pPr>
      <w:r>
        <w:rPr>
          <w:rFonts w:ascii="Century Gothic" w:hAnsi="Century Gothic"/>
          <w:sz w:val="20"/>
          <w:szCs w:val="20"/>
        </w:rPr>
        <w:t>Any additional services which isn’t part of the quotation will be charge at an hourly rate of R 650.00.</w:t>
      </w: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77777777"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Pr>
          <w:rFonts w:ascii="Century Gothic" w:hAnsi="Century Gothic" w:cs="Arial"/>
          <w:bCs/>
          <w:sz w:val="24"/>
          <w:szCs w:val="24"/>
          <w:u w:val="single"/>
        </w:rPr>
        <w:t>34 255.00</w:t>
      </w:r>
      <w:r w:rsidRPr="00D22D9F">
        <w:rPr>
          <w:rFonts w:ascii="Century Gothic" w:hAnsi="Century Gothic" w:cs="Arial"/>
          <w:bCs/>
          <w:sz w:val="24"/>
          <w:szCs w:val="24"/>
          <w:u w:val="single"/>
        </w:rPr>
        <w:t>)</w:t>
      </w:r>
    </w:p>
    <w:p w14:paraId="2D6998DE" w14:textId="77777777" w:rsidR="000A3423" w:rsidRPr="001A1650"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Pr="00EF2BD7">
        <w:rPr>
          <w:rFonts w:ascii="Century Gothic" w:hAnsi="Century Gothic" w:cs="Arial"/>
          <w:b/>
          <w:sz w:val="24"/>
          <w:szCs w:val="24"/>
          <w:u w:val="single"/>
        </w:rPr>
        <w:t>Site development plan Submission</w:t>
      </w:r>
      <w:r w:rsidRPr="00EF2BD7">
        <w:rPr>
          <w:rFonts w:ascii="Century Gothic" w:hAnsi="Century Gothic" w:cs="Arial"/>
          <w:b/>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(R 11 180.70)</w:t>
      </w:r>
    </w:p>
    <w:p w14:paraId="471A43FB" w14:textId="77777777" w:rsidR="000A3423" w:rsidRPr="001A1650" w:rsidRDefault="000A3423" w:rsidP="000A3423">
      <w:pPr>
        <w:pStyle w:val="ListParagraph"/>
        <w:numPr>
          <w:ilvl w:val="0"/>
          <w:numId w:val="4"/>
        </w:numPr>
        <w:rPr>
          <w:rFonts w:ascii="Century Gothic" w:hAnsi="Century Gothic" w:cs="Arial"/>
          <w:bCs/>
          <w:sz w:val="24"/>
          <w:szCs w:val="24"/>
        </w:rPr>
      </w:pPr>
      <w:r w:rsidRPr="001A1650">
        <w:rPr>
          <w:rFonts w:ascii="Century Gothic" w:hAnsi="Century Gothic" w:cs="Arial"/>
          <w:bCs/>
          <w:sz w:val="24"/>
          <w:szCs w:val="24"/>
          <w:u w:val="single"/>
        </w:rPr>
        <w:t xml:space="preserve">Fees payable upon </w:t>
      </w:r>
      <w:r w:rsidRPr="001A1650">
        <w:rPr>
          <w:rFonts w:ascii="Century Gothic" w:hAnsi="Century Gothic" w:cs="Arial"/>
          <w:b/>
          <w:sz w:val="24"/>
          <w:szCs w:val="24"/>
          <w:u w:val="single"/>
        </w:rPr>
        <w:t>Municipal Submission</w:t>
      </w:r>
      <w:r>
        <w:rPr>
          <w:rFonts w:ascii="Century Gothic" w:hAnsi="Century Gothic" w:cs="Arial"/>
          <w:bCs/>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(R   3 500.00)</w:t>
      </w:r>
    </w:p>
    <w:p w14:paraId="6831E701" w14:textId="77777777"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45178A7A" w14:textId="4F15CBC6" w:rsidR="00343EFA" w:rsidRPr="00B82435" w:rsidRDefault="00343EFA" w:rsidP="00343EFA">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employed for </w:t>
      </w:r>
      <w:r w:rsidRPr="00B63E02">
        <w:rPr>
          <w:rFonts w:ascii="Century Gothic" w:hAnsi="Century Gothic"/>
          <w:color w:val="000000" w:themeColor="text1"/>
          <w:sz w:val="20"/>
          <w:szCs w:val="20"/>
        </w:rPr>
        <w:t>design, site development plan submission</w:t>
      </w:r>
      <w:r>
        <w:rPr>
          <w:rFonts w:ascii="Century Gothic" w:hAnsi="Century Gothic"/>
          <w:color w:val="000000" w:themeColor="text1"/>
          <w:sz w:val="20"/>
          <w:szCs w:val="20"/>
        </w:rPr>
        <w:t xml:space="preserve"> AND </w:t>
      </w:r>
      <w:r w:rsidRPr="00B63E02">
        <w:rPr>
          <w:rFonts w:ascii="Century Gothic" w:hAnsi="Century Gothic"/>
          <w:color w:val="000000" w:themeColor="text1"/>
          <w:sz w:val="20"/>
          <w:szCs w:val="20"/>
        </w:rPr>
        <w:t>municipal submission</w:t>
      </w:r>
      <w:r>
        <w:rPr>
          <w:rFonts w:ascii="Century Gothic" w:hAnsi="Century Gothic"/>
          <w:color w:val="000000" w:themeColor="text1"/>
          <w:sz w:val="20"/>
          <w:szCs w:val="20"/>
        </w:rPr>
        <w:t xml:space="preserve"> </w:t>
      </w:r>
      <w:r w:rsidR="00CB02BD" w:rsidRPr="00B63E02">
        <w:rPr>
          <w:rFonts w:ascii="Century Gothic" w:hAnsi="Century Gothic"/>
          <w:color w:val="000000" w:themeColor="text1"/>
          <w:sz w:val="20"/>
          <w:szCs w:val="20"/>
        </w:rPr>
        <w:t>for</w:t>
      </w:r>
      <w:r w:rsidRPr="00B63E02">
        <w:rPr>
          <w:rFonts w:ascii="Century Gothic" w:hAnsi="Century Gothic"/>
          <w:color w:val="000000" w:themeColor="text1"/>
          <w:sz w:val="20"/>
          <w:szCs w:val="20"/>
        </w:rPr>
        <w:t xml:space="preserve"> example, a design </w:t>
      </w:r>
      <w:r>
        <w:rPr>
          <w:rFonts w:ascii="Century Gothic" w:hAnsi="Century Gothic"/>
          <w:color w:val="000000" w:themeColor="text1"/>
          <w:sz w:val="20"/>
          <w:szCs w:val="20"/>
        </w:rPr>
        <w:t>plan of</w:t>
      </w:r>
      <w:r w:rsidRPr="00B63E02">
        <w:rPr>
          <w:rFonts w:ascii="Century Gothic" w:hAnsi="Century Gothic"/>
          <w:color w:val="000000" w:themeColor="text1"/>
          <w:sz w:val="20"/>
          <w:szCs w:val="20"/>
        </w:rPr>
        <w:t xml:space="preserve"> the </w:t>
      </w:r>
      <w:r>
        <w:rPr>
          <w:rFonts w:ascii="Century Gothic" w:hAnsi="Century Gothic"/>
          <w:color w:val="000000" w:themeColor="text1"/>
          <w:sz w:val="20"/>
          <w:szCs w:val="20"/>
        </w:rPr>
        <w:t xml:space="preserve">storage </w:t>
      </w:r>
      <w:r w:rsidRPr="00B63E02">
        <w:rPr>
          <w:rFonts w:ascii="Century Gothic" w:hAnsi="Century Gothic"/>
          <w:color w:val="000000" w:themeColor="text1"/>
          <w:sz w:val="20"/>
          <w:szCs w:val="20"/>
        </w:rPr>
        <w:t xml:space="preserve">building will be created. Once the client approves the design, we will proceed with the site development plan submission, followed by the submission of municipal drawings for approval. </w:t>
      </w:r>
    </w:p>
    <w:p w14:paraId="63151127" w14:textId="6A3463F8" w:rsidR="00343EFA" w:rsidRPr="00B82435" w:rsidRDefault="00343EFA" w:rsidP="00343EFA">
      <w:pPr>
        <w:rPr>
          <w:rFonts w:ascii="Century Gothic" w:hAnsi="Century Gothic"/>
          <w:color w:val="000000" w:themeColor="text1"/>
          <w:sz w:val="20"/>
          <w:szCs w:val="20"/>
        </w:rPr>
      </w:pPr>
      <w:r>
        <w:rPr>
          <w:rFonts w:ascii="Century Gothic" w:hAnsi="Century Gothic"/>
          <w:color w:val="000000" w:themeColor="text1"/>
          <w:sz w:val="20"/>
          <w:szCs w:val="20"/>
          <w:u w:val="single"/>
        </w:rPr>
        <w:t>Technical drawings were</w:t>
      </w:r>
      <w:r w:rsidRPr="00B82435">
        <w:rPr>
          <w:rFonts w:ascii="Century Gothic" w:hAnsi="Century Gothic"/>
          <w:color w:val="000000" w:themeColor="text1"/>
          <w:sz w:val="20"/>
          <w:szCs w:val="20"/>
          <w:u w:val="single"/>
        </w:rPr>
        <w:t xml:space="preserve"> not included</w:t>
      </w:r>
      <w:r w:rsidRPr="00B82435">
        <w:rPr>
          <w:rFonts w:ascii="Century Gothic" w:hAnsi="Century Gothic"/>
          <w:color w:val="000000" w:themeColor="text1"/>
          <w:sz w:val="20"/>
          <w:szCs w:val="20"/>
        </w:rPr>
        <w:t xml:space="preserve"> in this quotation. </w:t>
      </w:r>
      <w:r>
        <w:rPr>
          <w:rFonts w:ascii="Century Gothic" w:hAnsi="Century Gothic"/>
          <w:color w:val="000000" w:themeColor="text1"/>
          <w:sz w:val="20"/>
          <w:szCs w:val="20"/>
        </w:rPr>
        <w:t>A separate quote can be provided upon request</w:t>
      </w:r>
      <w:r w:rsidRPr="00B82435">
        <w:rPr>
          <w:rFonts w:ascii="Century Gothic" w:hAnsi="Century Gothic"/>
          <w:color w:val="000000" w:themeColor="text1"/>
          <w:sz w:val="20"/>
          <w:szCs w:val="20"/>
        </w:rPr>
        <w:t>.</w:t>
      </w:r>
    </w:p>
    <w:p w14:paraId="33284CA1" w14:textId="6E420421" w:rsidR="00343EFA" w:rsidRDefault="00343EFA" w:rsidP="00343EFA">
      <w:pPr>
        <w:rPr>
          <w:rFonts w:ascii="Century Gothic" w:hAnsi="Century Gothic"/>
          <w:color w:val="000000" w:themeColor="text1"/>
          <w:sz w:val="20"/>
          <w:szCs w:val="20"/>
        </w:rPr>
      </w:pPr>
      <w:r>
        <w:rPr>
          <w:rFonts w:ascii="Century Gothic" w:hAnsi="Century Gothic"/>
          <w:color w:val="000000" w:themeColor="text1"/>
          <w:sz w:val="20"/>
          <w:szCs w:val="20"/>
          <w:u w:val="single"/>
        </w:rPr>
        <w:t>Projects m</w:t>
      </w:r>
      <w:r w:rsidRPr="00B82435">
        <w:rPr>
          <w:rFonts w:ascii="Century Gothic" w:hAnsi="Century Gothic"/>
          <w:color w:val="000000" w:themeColor="text1"/>
          <w:sz w:val="20"/>
          <w:szCs w:val="20"/>
          <w:u w:val="single"/>
        </w:rPr>
        <w:t>anagement was not included</w:t>
      </w:r>
      <w:r w:rsidRPr="00B82435">
        <w:rPr>
          <w:rFonts w:ascii="Century Gothic" w:hAnsi="Century Gothic"/>
          <w:color w:val="000000" w:themeColor="text1"/>
          <w:sz w:val="20"/>
          <w:szCs w:val="20"/>
        </w:rPr>
        <w:t xml:space="preserve"> in this quotation. </w:t>
      </w:r>
      <w:r>
        <w:rPr>
          <w:rFonts w:ascii="Century Gothic" w:hAnsi="Century Gothic"/>
          <w:color w:val="000000" w:themeColor="text1"/>
          <w:sz w:val="20"/>
          <w:szCs w:val="20"/>
        </w:rPr>
        <w:t>A separate quote can be provided upon request</w:t>
      </w:r>
      <w:r w:rsidRPr="00B82435">
        <w:rPr>
          <w:rFonts w:ascii="Century Gothic" w:hAnsi="Century Gothic"/>
          <w:color w:val="000000" w:themeColor="text1"/>
          <w:sz w:val="20"/>
          <w:szCs w:val="20"/>
        </w:rPr>
        <w:t>.</w:t>
      </w:r>
    </w:p>
    <w:p w14:paraId="39485BEE" w14:textId="76048889" w:rsidR="000A3423" w:rsidRDefault="000A3423" w:rsidP="000A3423">
      <w:pPr>
        <w:rPr>
          <w:rFonts w:ascii="Century Gothic" w:hAnsi="Century Gothic"/>
          <w:color w:val="000000" w:themeColor="text1"/>
          <w:sz w:val="20"/>
          <w:szCs w:val="20"/>
        </w:rPr>
      </w:pPr>
      <w:r w:rsidRPr="000A3423">
        <w:rPr>
          <w:rFonts w:ascii="Century Gothic" w:hAnsi="Century Gothic" w:cs="Arial"/>
          <w:sz w:val="20"/>
          <w:szCs w:val="20"/>
          <w:u w:val="single"/>
        </w:rPr>
        <w:t>Procurement</w:t>
      </w:r>
      <w:r w:rsidRPr="000A3423">
        <w:rPr>
          <w:rFonts w:ascii="Century Gothic" w:hAnsi="Century Gothic"/>
          <w:color w:val="000000" w:themeColor="text1"/>
          <w:sz w:val="20"/>
          <w:szCs w:val="20"/>
          <w:u w:val="single"/>
        </w:rPr>
        <w:t xml:space="preserve"> was not included</w:t>
      </w:r>
      <w:r w:rsidRPr="00B82435">
        <w:rPr>
          <w:rFonts w:ascii="Century Gothic" w:hAnsi="Century Gothic"/>
          <w:color w:val="000000" w:themeColor="text1"/>
          <w:sz w:val="20"/>
          <w:szCs w:val="20"/>
        </w:rPr>
        <w:t xml:space="preserve"> in this quotation. </w:t>
      </w:r>
      <w:r>
        <w:rPr>
          <w:rFonts w:ascii="Century Gothic" w:hAnsi="Century Gothic"/>
          <w:color w:val="000000" w:themeColor="text1"/>
          <w:sz w:val="20"/>
          <w:szCs w:val="20"/>
        </w:rPr>
        <w:t>A separate quote can be provided upon request</w:t>
      </w:r>
      <w:r w:rsidRPr="00B82435">
        <w:rPr>
          <w:rFonts w:ascii="Century Gothic" w:hAnsi="Century Gothic"/>
          <w:color w:val="000000" w:themeColor="text1"/>
          <w:sz w:val="20"/>
          <w:szCs w:val="20"/>
        </w:rPr>
        <w:t>.</w:t>
      </w: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7777777" w:rsidR="00343EFA" w:rsidRDefault="00343EFA" w:rsidP="00343EFA">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76440B8" w14:textId="77777777" w:rsidR="00343EFA" w:rsidRDefault="00343EFA" w:rsidP="00343EFA">
      <w:pPr>
        <w:pStyle w:val="NoSpacing"/>
        <w:rPr>
          <w:rFonts w:ascii="Century Gothic" w:hAnsi="Century Gothic"/>
          <w:sz w:val="20"/>
          <w:szCs w:val="20"/>
        </w:rPr>
      </w:pPr>
    </w:p>
    <w:p w14:paraId="1C139A07" w14:textId="77777777"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924BB3" w:rsidRDefault="00343EFA" w:rsidP="00343EFA">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7777777"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9CD37B0" w14:textId="77777777"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29ED2BF0" w14:textId="77777777" w:rsidR="000A3423" w:rsidRDefault="000A3423" w:rsidP="00343EFA">
      <w:pPr>
        <w:tabs>
          <w:tab w:val="left" w:pos="1741"/>
        </w:tabs>
        <w:rPr>
          <w:rFonts w:ascii="Century Gothic" w:eastAsiaTheme="minorEastAsia" w:hAnsi="Century Gothic" w:cs="Times New Roman"/>
          <w:sz w:val="20"/>
          <w:szCs w:val="20"/>
        </w:rPr>
      </w:pPr>
    </w:p>
    <w:p w14:paraId="52080242" w14:textId="77777777" w:rsidR="000A3423" w:rsidRPr="00AD3003" w:rsidRDefault="000A3423" w:rsidP="00343EFA">
      <w:pPr>
        <w:tabs>
          <w:tab w:val="left" w:pos="1741"/>
        </w:tabs>
        <w:rPr>
          <w:rFonts w:ascii="Century Gothic" w:eastAsiaTheme="minorEastAsia" w:hAnsi="Century Gothic" w:cs="Times New Roman"/>
          <w:sz w:val="20"/>
          <w:szCs w:val="20"/>
        </w:rPr>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77777777" w:rsidR="00343EFA" w:rsidRPr="00904D7E" w:rsidRDefault="00343EFA"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77777777" w:rsidR="00343EFA" w:rsidRDefault="00343EFA" w:rsidP="00343EFA">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EE7025C" w14:textId="77777777" w:rsidR="00343EFA" w:rsidRDefault="00343EFA"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67CE8AB" w14:textId="77777777" w:rsidR="00343EFA" w:rsidRDefault="00343EF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7777777" w:rsidR="00343EFA" w:rsidRDefault="00343EFA" w:rsidP="00343EFA">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 arrangements with our accountant.</w: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45560396"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5973B5">
        <w:rPr>
          <w:rFonts w:ascii="Century Gothic" w:hAnsi="Century Gothic"/>
          <w:b/>
          <w:noProof/>
          <w:color w:val="000000" w:themeColor="text1"/>
          <w:sz w:val="20"/>
          <w:szCs w:val="20"/>
        </w:rPr>
        <w:t>01 July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F6892C2" w14:textId="3A00D611" w:rsidR="00343EFA" w:rsidRPr="006870EB" w:rsidRDefault="00343EFA" w:rsidP="00343EFA">
      <w:pPr>
        <w:tabs>
          <w:tab w:val="left" w:pos="6521"/>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0A3423" w:rsidRPr="000A3423">
        <w:rPr>
          <w:rFonts w:ascii="Century Gothic" w:hAnsi="Century Gothic"/>
          <w:sz w:val="20"/>
          <w:szCs w:val="20"/>
        </w:rPr>
        <w:t>Sim-con (Werner Badenhorst)</w:t>
      </w:r>
    </w:p>
    <w:p w14:paraId="39D2D7AC" w14:textId="77777777" w:rsidR="00343EFA" w:rsidRPr="006870EB" w:rsidRDefault="00343EFA" w:rsidP="00343EFA">
      <w:pPr>
        <w:tabs>
          <w:tab w:val="left" w:pos="6521"/>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77777777"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29419231" w14:textId="77777777"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5973B5"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2"/>
  </w:num>
  <w:num w:numId="2" w16cid:durableId="1533765458">
    <w:abstractNumId w:val="13"/>
  </w:num>
  <w:num w:numId="3" w16cid:durableId="3947660">
    <w:abstractNumId w:val="14"/>
  </w:num>
  <w:num w:numId="4" w16cid:durableId="737820812">
    <w:abstractNumId w:val="11"/>
  </w:num>
  <w:num w:numId="5" w16cid:durableId="2007316066">
    <w:abstractNumId w:val="6"/>
  </w:num>
  <w:num w:numId="6" w16cid:durableId="270213276">
    <w:abstractNumId w:val="2"/>
  </w:num>
  <w:num w:numId="7" w16cid:durableId="1952348976">
    <w:abstractNumId w:val="6"/>
  </w:num>
  <w:num w:numId="8" w16cid:durableId="1068574486">
    <w:abstractNumId w:val="7"/>
  </w:num>
  <w:num w:numId="9" w16cid:durableId="241842861">
    <w:abstractNumId w:val="15"/>
  </w:num>
  <w:num w:numId="10" w16cid:durableId="950279706">
    <w:abstractNumId w:val="10"/>
  </w:num>
  <w:num w:numId="11" w16cid:durableId="869608325">
    <w:abstractNumId w:val="5"/>
  </w:num>
  <w:num w:numId="12" w16cid:durableId="1271163479">
    <w:abstractNumId w:val="0"/>
  </w:num>
  <w:num w:numId="13" w16cid:durableId="221913907">
    <w:abstractNumId w:val="8"/>
  </w:num>
  <w:num w:numId="14" w16cid:durableId="237326624">
    <w:abstractNumId w:val="3"/>
  </w:num>
  <w:num w:numId="15" w16cid:durableId="1304774080">
    <w:abstractNumId w:val="4"/>
  </w:num>
  <w:num w:numId="16" w16cid:durableId="353699209">
    <w:abstractNumId w:val="9"/>
  </w:num>
  <w:num w:numId="17" w16cid:durableId="1290011353">
    <w:abstractNumId w:val="16"/>
  </w:num>
  <w:num w:numId="18" w16cid:durableId="183567904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89A"/>
    <w:rsid w:val="000A609B"/>
    <w:rsid w:val="000C731F"/>
    <w:rsid w:val="000D0AE2"/>
    <w:rsid w:val="000D1531"/>
    <w:rsid w:val="000D2450"/>
    <w:rsid w:val="000D2823"/>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6263"/>
    <w:rsid w:val="00202110"/>
    <w:rsid w:val="0021101B"/>
    <w:rsid w:val="00212927"/>
    <w:rsid w:val="00213FD1"/>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43EFA"/>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4706"/>
    <w:rsid w:val="00480322"/>
    <w:rsid w:val="004835EF"/>
    <w:rsid w:val="004A64B8"/>
    <w:rsid w:val="004B3B9C"/>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7048D"/>
    <w:rsid w:val="00576CF1"/>
    <w:rsid w:val="005973B5"/>
    <w:rsid w:val="005A6954"/>
    <w:rsid w:val="005B2F89"/>
    <w:rsid w:val="005B4D5A"/>
    <w:rsid w:val="005D4FE4"/>
    <w:rsid w:val="005D6385"/>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358EB"/>
    <w:rsid w:val="00742B8D"/>
    <w:rsid w:val="00757009"/>
    <w:rsid w:val="007629B4"/>
    <w:rsid w:val="00776093"/>
    <w:rsid w:val="00776C0E"/>
    <w:rsid w:val="007919B0"/>
    <w:rsid w:val="007A04FE"/>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A06968"/>
    <w:rsid w:val="00A10092"/>
    <w:rsid w:val="00A12C4F"/>
    <w:rsid w:val="00A42F26"/>
    <w:rsid w:val="00A4443C"/>
    <w:rsid w:val="00A65B08"/>
    <w:rsid w:val="00A773D6"/>
    <w:rsid w:val="00A81534"/>
    <w:rsid w:val="00A84F2A"/>
    <w:rsid w:val="00A9109A"/>
    <w:rsid w:val="00A91ABB"/>
    <w:rsid w:val="00A95411"/>
    <w:rsid w:val="00A95C17"/>
    <w:rsid w:val="00AA2B51"/>
    <w:rsid w:val="00AA4E70"/>
    <w:rsid w:val="00AA7A1E"/>
    <w:rsid w:val="00AB5FCF"/>
    <w:rsid w:val="00AC2609"/>
    <w:rsid w:val="00AC2946"/>
    <w:rsid w:val="00AC56D7"/>
    <w:rsid w:val="00AC7093"/>
    <w:rsid w:val="00AD24F5"/>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D00BF"/>
    <w:rsid w:val="00DD0696"/>
    <w:rsid w:val="00DD420B"/>
    <w:rsid w:val="00DD6882"/>
    <w:rsid w:val="00DE1535"/>
    <w:rsid w:val="00DE2536"/>
    <w:rsid w:val="00DF4443"/>
    <w:rsid w:val="00DF4E43"/>
    <w:rsid w:val="00DF6B2C"/>
    <w:rsid w:val="00DF78B1"/>
    <w:rsid w:val="00E010F7"/>
    <w:rsid w:val="00E02384"/>
    <w:rsid w:val="00E03A33"/>
    <w:rsid w:val="00E21664"/>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C435F"/>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cp:revision>
  <cp:lastPrinted>2025-07-01T15:01:00Z</cp:lastPrinted>
  <dcterms:created xsi:type="dcterms:W3CDTF">2025-07-01T14:49:00Z</dcterms:created>
  <dcterms:modified xsi:type="dcterms:W3CDTF">2025-07-01T15:02:00Z</dcterms:modified>
</cp:coreProperties>
</file>