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48A15359" w14:textId="77777777" w:rsidR="00141FA4" w:rsidRDefault="00141FA4" w:rsidP="00141FA4">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Altus and Anke Fourie</w:t>
      </w:r>
    </w:p>
    <w:p w14:paraId="700751D9" w14:textId="77777777" w:rsidR="00141FA4" w:rsidRDefault="00141FA4" w:rsidP="00141FA4">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 xml:space="preserve">Altus Fourie: 084 990 7577 </w:t>
      </w:r>
      <w:r>
        <w:rPr>
          <w:rFonts w:ascii="Century Gothic" w:eastAsia="Times New Roman" w:hAnsi="Century Gothic" w:cs="Arial"/>
          <w:bCs/>
          <w:color w:val="222222"/>
          <w:sz w:val="24"/>
          <w:szCs w:val="24"/>
          <w:lang w:eastAsia="en-ZA"/>
        </w:rPr>
        <w:tab/>
        <w:t>|</w:t>
      </w:r>
      <w:r>
        <w:rPr>
          <w:rFonts w:ascii="Century Gothic" w:eastAsia="Times New Roman" w:hAnsi="Century Gothic" w:cs="Arial"/>
          <w:bCs/>
          <w:color w:val="222222"/>
          <w:sz w:val="24"/>
          <w:szCs w:val="24"/>
          <w:lang w:eastAsia="en-ZA"/>
        </w:rPr>
        <w:tab/>
        <w:t>Anke Fourie: 082 879 8550</w:t>
      </w:r>
    </w:p>
    <w:p w14:paraId="63DBEDD6" w14:textId="77777777" w:rsidR="00141FA4" w:rsidRDefault="00000000" w:rsidP="00141FA4">
      <w:pPr>
        <w:spacing w:after="0" w:line="240" w:lineRule="auto"/>
        <w:rPr>
          <w:rFonts w:ascii="Century Gothic" w:eastAsia="Times New Roman" w:hAnsi="Century Gothic" w:cs="Arial"/>
          <w:bCs/>
          <w:sz w:val="24"/>
          <w:szCs w:val="24"/>
          <w:lang w:eastAsia="en-ZA"/>
        </w:rPr>
      </w:pPr>
      <w:hyperlink r:id="rId10" w:history="1">
        <w:r w:rsidR="00141FA4" w:rsidRPr="00F97BDC">
          <w:rPr>
            <w:rStyle w:val="Hyperlink"/>
            <w:rFonts w:ascii="Century Gothic" w:eastAsia="Times New Roman" w:hAnsi="Century Gothic" w:cs="Arial"/>
            <w:bCs/>
            <w:sz w:val="24"/>
            <w:szCs w:val="24"/>
            <w:lang w:eastAsia="en-ZA"/>
          </w:rPr>
          <w:t>altusfourie@icloud.com</w:t>
        </w:r>
      </w:hyperlink>
      <w:r w:rsidR="00141FA4">
        <w:rPr>
          <w:rFonts w:ascii="Century Gothic" w:eastAsia="Times New Roman" w:hAnsi="Century Gothic" w:cs="Arial"/>
          <w:bCs/>
          <w:sz w:val="24"/>
          <w:szCs w:val="24"/>
          <w:lang w:eastAsia="en-ZA"/>
        </w:rPr>
        <w:tab/>
      </w:r>
      <w:r w:rsidR="00141FA4">
        <w:rPr>
          <w:rFonts w:ascii="Century Gothic" w:eastAsia="Times New Roman" w:hAnsi="Century Gothic" w:cs="Arial"/>
          <w:bCs/>
          <w:sz w:val="24"/>
          <w:szCs w:val="24"/>
          <w:lang w:eastAsia="en-ZA"/>
        </w:rPr>
        <w:tab/>
        <w:t>|</w:t>
      </w:r>
      <w:r w:rsidR="00141FA4">
        <w:rPr>
          <w:rFonts w:ascii="Century Gothic" w:eastAsia="Times New Roman" w:hAnsi="Century Gothic" w:cs="Arial"/>
          <w:bCs/>
          <w:sz w:val="24"/>
          <w:szCs w:val="24"/>
          <w:lang w:eastAsia="en-ZA"/>
        </w:rPr>
        <w:tab/>
      </w:r>
      <w:hyperlink r:id="rId11" w:history="1">
        <w:r w:rsidR="00141FA4" w:rsidRPr="00F97BDC">
          <w:rPr>
            <w:rStyle w:val="Hyperlink"/>
            <w:rFonts w:ascii="Century Gothic" w:eastAsia="Times New Roman" w:hAnsi="Century Gothic" w:cs="Arial"/>
            <w:bCs/>
            <w:sz w:val="24"/>
            <w:szCs w:val="24"/>
            <w:lang w:eastAsia="en-ZA"/>
          </w:rPr>
          <w:t>ankefourie@icloud.com</w:t>
        </w:r>
      </w:hyperlink>
      <w:r w:rsidR="00141FA4">
        <w:rPr>
          <w:rFonts w:ascii="Century Gothic" w:eastAsia="Times New Roman" w:hAnsi="Century Gothic" w:cs="Arial"/>
          <w:bCs/>
          <w:sz w:val="24"/>
          <w:szCs w:val="24"/>
          <w:lang w:eastAsia="en-ZA"/>
        </w:rPr>
        <w:tab/>
      </w:r>
    </w:p>
    <w:p w14:paraId="07401C43" w14:textId="77777777"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6E1942AF"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7B2DE8">
        <w:rPr>
          <w:rFonts w:ascii="Century Gothic" w:eastAsia="Times New Roman" w:hAnsi="Century Gothic" w:cs="Arial"/>
          <w:color w:val="222222"/>
          <w:sz w:val="24"/>
          <w:szCs w:val="24"/>
          <w:lang w:eastAsia="en-ZA"/>
        </w:rPr>
        <w:t>1</w:t>
      </w:r>
      <w:r w:rsidR="00C22AF3">
        <w:rPr>
          <w:rFonts w:ascii="Century Gothic" w:eastAsia="Times New Roman" w:hAnsi="Century Gothic" w:cs="Arial"/>
          <w:color w:val="222222"/>
          <w:sz w:val="24"/>
          <w:szCs w:val="24"/>
          <w:lang w:eastAsia="en-ZA"/>
        </w:rPr>
        <w:t>4</w:t>
      </w:r>
      <w:r w:rsidR="00CF432D">
        <w:rPr>
          <w:rFonts w:ascii="Century Gothic" w:eastAsia="Times New Roman" w:hAnsi="Century Gothic" w:cs="Arial"/>
          <w:color w:val="222222"/>
          <w:sz w:val="24"/>
          <w:szCs w:val="24"/>
          <w:lang w:eastAsia="en-ZA"/>
        </w:rPr>
        <w:t xml:space="preserve"> </w:t>
      </w:r>
      <w:r w:rsidR="007B2DE8">
        <w:rPr>
          <w:rFonts w:ascii="Century Gothic" w:eastAsia="Times New Roman" w:hAnsi="Century Gothic" w:cs="Arial"/>
          <w:color w:val="222222"/>
          <w:sz w:val="24"/>
          <w:szCs w:val="24"/>
          <w:lang w:eastAsia="en-ZA"/>
        </w:rPr>
        <w:t>Mar</w:t>
      </w:r>
      <w:r w:rsidR="00CF432D">
        <w:rPr>
          <w:rFonts w:ascii="Century Gothic" w:eastAsia="Times New Roman" w:hAnsi="Century Gothic" w:cs="Arial"/>
          <w:color w:val="222222"/>
          <w:sz w:val="24"/>
          <w:szCs w:val="24"/>
          <w:lang w:eastAsia="en-ZA"/>
        </w:rPr>
        <w:t xml:space="preserve"> 202</w:t>
      </w:r>
      <w:r w:rsidR="007B2DE8">
        <w:rPr>
          <w:rFonts w:ascii="Century Gothic" w:eastAsia="Times New Roman" w:hAnsi="Century Gothic" w:cs="Arial"/>
          <w:color w:val="222222"/>
          <w:sz w:val="24"/>
          <w:szCs w:val="24"/>
          <w:lang w:eastAsia="en-ZA"/>
        </w:rPr>
        <w:t>4</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1BE27B1B" w:rsidR="00BD6060" w:rsidRDefault="003F5856" w:rsidP="00536522">
      <w:pPr>
        <w:autoSpaceDE w:val="0"/>
        <w:autoSpaceDN w:val="0"/>
        <w:adjustRightInd w:val="0"/>
        <w:spacing w:after="0" w:line="240" w:lineRule="auto"/>
        <w:rPr>
          <w:rFonts w:ascii="Century Gothic" w:hAnsi="Century Gothic"/>
          <w:color w:val="000000" w:themeColor="text1"/>
          <w:sz w:val="24"/>
        </w:rPr>
      </w:pPr>
      <w:r w:rsidRPr="003F5856">
        <w:rPr>
          <w:rFonts w:ascii="Century Gothic" w:hAnsi="Century Gothic"/>
          <w:color w:val="000000" w:themeColor="text1"/>
          <w:sz w:val="24"/>
        </w:rPr>
        <w:t xml:space="preserve">Application for Removal of the Restrictive Conditions </w:t>
      </w:r>
      <w:r w:rsidR="00141FA4" w:rsidRPr="00141FA4">
        <w:rPr>
          <w:rFonts w:ascii="Century Gothic" w:hAnsi="Century Gothic"/>
          <w:color w:val="000000" w:themeColor="text1"/>
          <w:sz w:val="24"/>
        </w:rPr>
        <w:t xml:space="preserve">to </w:t>
      </w:r>
      <w:r>
        <w:rPr>
          <w:rFonts w:ascii="Century Gothic" w:hAnsi="Century Gothic"/>
          <w:color w:val="000000" w:themeColor="text1"/>
          <w:sz w:val="24"/>
        </w:rPr>
        <w:t>title deed for</w:t>
      </w:r>
      <w:r w:rsidR="00141FA4" w:rsidRPr="00141FA4">
        <w:rPr>
          <w:rFonts w:ascii="Century Gothic" w:hAnsi="Century Gothic"/>
          <w:color w:val="000000" w:themeColor="text1"/>
          <w:sz w:val="24"/>
        </w:rPr>
        <w:t xml:space="preserve"> </w:t>
      </w:r>
      <w:r w:rsidR="00141FA4" w:rsidRPr="00141FA4">
        <w:rPr>
          <w:rFonts w:ascii="Century Gothic" w:hAnsi="Century Gothic"/>
          <w:b/>
          <w:bCs/>
          <w:color w:val="000000" w:themeColor="text1"/>
          <w:sz w:val="24"/>
        </w:rPr>
        <w:t>ERF 47, 50 Tulip Street, Sunridge Park, Port Elizabeth.</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1C3B2F1C" w14:textId="77777777" w:rsidR="003F5856" w:rsidRPr="003F5856" w:rsidRDefault="003F5856" w:rsidP="003F5856">
      <w:pPr>
        <w:rPr>
          <w:rFonts w:ascii="Century Gothic" w:hAnsi="Century Gothic"/>
          <w:color w:val="000000" w:themeColor="text1"/>
          <w:sz w:val="24"/>
        </w:rPr>
      </w:pPr>
      <w:r w:rsidRPr="003F5856">
        <w:rPr>
          <w:rFonts w:ascii="Century Gothic" w:hAnsi="Century Gothic"/>
          <w:color w:val="000000" w:themeColor="text1"/>
          <w:sz w:val="24"/>
        </w:rPr>
        <w:t>The following scope of services is proposed:</w:t>
      </w:r>
    </w:p>
    <w:p w14:paraId="65CDC5B7" w14:textId="1162D0F2" w:rsidR="00814B9E" w:rsidRDefault="003F5856" w:rsidP="007B7009">
      <w:pPr>
        <w:pStyle w:val="ListParagraph"/>
        <w:numPr>
          <w:ilvl w:val="0"/>
          <w:numId w:val="17"/>
        </w:numPr>
        <w:rPr>
          <w:rFonts w:ascii="Century Gothic" w:hAnsi="Century Gothic"/>
          <w:color w:val="000000" w:themeColor="text1"/>
          <w:sz w:val="24"/>
        </w:rPr>
      </w:pPr>
      <w:r w:rsidRPr="003F5856">
        <w:rPr>
          <w:rFonts w:ascii="Century Gothic" w:hAnsi="Century Gothic"/>
          <w:color w:val="000000" w:themeColor="text1"/>
          <w:sz w:val="24"/>
        </w:rPr>
        <w:t>Application for Removal of the Restrictive Conditions - Preparation and submission of the application as aligned with the provisions of the Spatial and Land Use Management Act, Act</w:t>
      </w:r>
      <w:r>
        <w:rPr>
          <w:rFonts w:ascii="Century Gothic" w:hAnsi="Century Gothic"/>
          <w:color w:val="000000" w:themeColor="text1"/>
          <w:sz w:val="24"/>
        </w:rPr>
        <w:t xml:space="preserve"> </w:t>
      </w:r>
      <w:r w:rsidRPr="003F5856">
        <w:rPr>
          <w:rFonts w:ascii="Century Gothic" w:hAnsi="Century Gothic"/>
          <w:color w:val="000000" w:themeColor="text1"/>
          <w:sz w:val="24"/>
        </w:rPr>
        <w:t>16 of 2013 (SPLUMA) to NMBM.</w:t>
      </w:r>
    </w:p>
    <w:p w14:paraId="0E834D29" w14:textId="77777777" w:rsidR="003F5856" w:rsidRPr="003F5856" w:rsidRDefault="003F5856" w:rsidP="003F5856">
      <w:pPr>
        <w:rPr>
          <w:rFonts w:ascii="Century Gothic" w:hAnsi="Century Gothic"/>
          <w:color w:val="000000" w:themeColor="text1"/>
          <w:sz w:val="24"/>
        </w:rPr>
      </w:pPr>
    </w:p>
    <w:p w14:paraId="0365C7EF" w14:textId="77777777" w:rsidR="00723BF6" w:rsidRDefault="001F0109" w:rsidP="00937AF7">
      <w:pPr>
        <w:tabs>
          <w:tab w:val="left" w:pos="1741"/>
          <w:tab w:val="left" w:pos="9270"/>
        </w:tabs>
        <w:ind w:left="360"/>
        <w:rPr>
          <w:rFonts w:ascii="Century Gothic" w:hAnsi="Century Gothic"/>
          <w:b/>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496B8290">
                <wp:simplePos x="0" y="0"/>
                <wp:positionH relativeFrom="column">
                  <wp:posOffset>143510</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BD5F5" id="Straight Connector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45pt" to="48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" strokecolor="#a17c01" strokeweight="3pt">
                <v:stroke joinstyle="miter"/>
              </v:line>
            </w:pict>
          </mc:Fallback>
        </mc:AlternateContent>
      </w:r>
      <w:r w:rsidR="00937AF7">
        <w:rPr>
          <w:rFonts w:ascii="Century Gothic" w:hAnsi="Century Gothic"/>
          <w:b/>
          <w:color w:val="000000" w:themeColor="text1"/>
          <w:sz w:val="24"/>
        </w:rPr>
        <w:tab/>
      </w:r>
    </w:p>
    <w:p w14:paraId="4E32AD13" w14:textId="77777777" w:rsidR="00723BF6" w:rsidRDefault="00723BF6" w:rsidP="00937AF7">
      <w:pPr>
        <w:tabs>
          <w:tab w:val="left" w:pos="1741"/>
          <w:tab w:val="left" w:pos="9270"/>
        </w:tabs>
        <w:ind w:left="360"/>
        <w:rPr>
          <w:rFonts w:ascii="Century Gothic" w:hAnsi="Century Gothic"/>
          <w:b/>
          <w:color w:val="000000" w:themeColor="text1"/>
          <w:sz w:val="24"/>
        </w:rPr>
      </w:pPr>
    </w:p>
    <w:p w14:paraId="0865F38A" w14:textId="77777777" w:rsidR="00814B9E" w:rsidRDefault="00814B9E" w:rsidP="00937AF7">
      <w:pPr>
        <w:tabs>
          <w:tab w:val="left" w:pos="1741"/>
          <w:tab w:val="left" w:pos="9270"/>
        </w:tabs>
        <w:ind w:left="360"/>
        <w:rPr>
          <w:rFonts w:ascii="Century Gothic" w:hAnsi="Century Gothic"/>
          <w:b/>
          <w:color w:val="000000" w:themeColor="text1"/>
          <w:sz w:val="24"/>
        </w:rPr>
      </w:pPr>
    </w:p>
    <w:p w14:paraId="15426D28" w14:textId="77777777" w:rsidR="00814B9E" w:rsidRDefault="00814B9E" w:rsidP="00937AF7">
      <w:pPr>
        <w:tabs>
          <w:tab w:val="left" w:pos="1741"/>
          <w:tab w:val="left" w:pos="9270"/>
        </w:tabs>
        <w:ind w:left="360"/>
        <w:rPr>
          <w:rFonts w:ascii="Century Gothic" w:hAnsi="Century Gothic"/>
          <w:b/>
          <w:color w:val="000000" w:themeColor="text1"/>
          <w:sz w:val="24"/>
        </w:rPr>
      </w:pPr>
    </w:p>
    <w:p w14:paraId="46125B54" w14:textId="77777777" w:rsidR="00814B9E" w:rsidRDefault="00814B9E" w:rsidP="00937AF7">
      <w:pPr>
        <w:tabs>
          <w:tab w:val="left" w:pos="1741"/>
          <w:tab w:val="left" w:pos="9270"/>
        </w:tabs>
        <w:ind w:left="360"/>
        <w:rPr>
          <w:rFonts w:ascii="Century Gothic" w:hAnsi="Century Gothic"/>
          <w:b/>
          <w:color w:val="000000" w:themeColor="text1"/>
          <w:sz w:val="24"/>
        </w:rPr>
      </w:pPr>
    </w:p>
    <w:p w14:paraId="321D45E2" w14:textId="77777777" w:rsidR="00814B9E" w:rsidRDefault="00814B9E" w:rsidP="00937AF7">
      <w:pPr>
        <w:tabs>
          <w:tab w:val="left" w:pos="1741"/>
          <w:tab w:val="left" w:pos="9270"/>
        </w:tabs>
        <w:ind w:left="360"/>
        <w:rPr>
          <w:rFonts w:ascii="Century Gothic" w:hAnsi="Century Gothic"/>
          <w:b/>
          <w:color w:val="000000" w:themeColor="text1"/>
          <w:sz w:val="24"/>
        </w:rPr>
      </w:pPr>
    </w:p>
    <w:p w14:paraId="5B310C5C" w14:textId="77777777" w:rsidR="00814B9E" w:rsidRDefault="00814B9E" w:rsidP="00937AF7">
      <w:pPr>
        <w:tabs>
          <w:tab w:val="left" w:pos="1741"/>
          <w:tab w:val="left" w:pos="9270"/>
        </w:tabs>
        <w:ind w:left="360"/>
        <w:rPr>
          <w:rFonts w:ascii="Century Gothic" w:hAnsi="Century Gothic"/>
          <w:b/>
          <w:color w:val="000000" w:themeColor="text1"/>
          <w:sz w:val="24"/>
        </w:rPr>
      </w:pPr>
    </w:p>
    <w:p w14:paraId="2B20C157" w14:textId="77777777" w:rsidR="00814B9E" w:rsidRDefault="00814B9E" w:rsidP="00937AF7">
      <w:pPr>
        <w:tabs>
          <w:tab w:val="left" w:pos="1741"/>
          <w:tab w:val="left" w:pos="9270"/>
        </w:tabs>
        <w:ind w:left="360"/>
        <w:rPr>
          <w:rFonts w:ascii="Century Gothic" w:hAnsi="Century Gothic"/>
          <w:b/>
          <w:color w:val="000000" w:themeColor="text1"/>
          <w:sz w:val="24"/>
        </w:rPr>
      </w:pPr>
    </w:p>
    <w:p w14:paraId="54F8EC42" w14:textId="77777777" w:rsidR="00814B9E" w:rsidRDefault="00814B9E" w:rsidP="00937AF7">
      <w:pPr>
        <w:tabs>
          <w:tab w:val="left" w:pos="1741"/>
          <w:tab w:val="left" w:pos="9270"/>
        </w:tabs>
        <w:ind w:left="360"/>
        <w:rPr>
          <w:rFonts w:ascii="Century Gothic" w:hAnsi="Century Gothic"/>
          <w:b/>
          <w:color w:val="000000" w:themeColor="text1"/>
          <w:sz w:val="24"/>
        </w:rPr>
      </w:pPr>
    </w:p>
    <w:p w14:paraId="33C9FC63" w14:textId="77777777" w:rsidR="007B2DE8" w:rsidRDefault="007B2DE8" w:rsidP="00937AF7">
      <w:pPr>
        <w:tabs>
          <w:tab w:val="left" w:pos="1741"/>
          <w:tab w:val="left" w:pos="9270"/>
        </w:tabs>
        <w:ind w:left="360"/>
        <w:rPr>
          <w:rFonts w:ascii="Century Gothic" w:hAnsi="Century Gothic"/>
          <w:b/>
          <w:color w:val="000000" w:themeColor="text1"/>
          <w:sz w:val="24"/>
        </w:rPr>
      </w:pPr>
    </w:p>
    <w:p w14:paraId="5B13D3D0" w14:textId="77777777" w:rsidR="007B2DE8" w:rsidRDefault="007B2DE8" w:rsidP="00937AF7">
      <w:pPr>
        <w:tabs>
          <w:tab w:val="left" w:pos="1741"/>
          <w:tab w:val="left" w:pos="9270"/>
        </w:tabs>
        <w:ind w:left="360"/>
        <w:rPr>
          <w:rFonts w:ascii="Century Gothic" w:hAnsi="Century Gothic"/>
          <w:b/>
          <w:color w:val="000000" w:themeColor="text1"/>
          <w:sz w:val="24"/>
        </w:rPr>
      </w:pPr>
    </w:p>
    <w:p w14:paraId="2170EE05" w14:textId="407486A2"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F40DC7">
        <w:rPr>
          <w:rFonts w:ascii="Century Gothic" w:hAnsi="Century Gothic"/>
          <w:color w:val="A17C01"/>
          <w:sz w:val="36"/>
        </w:rPr>
        <w:t>FOURIE</w:t>
      </w:r>
      <w:r w:rsidR="000256E3">
        <w:rPr>
          <w:rFonts w:ascii="Century Gothic" w:hAnsi="Century Gothic"/>
          <w:color w:val="A17C01"/>
          <w:sz w:val="36"/>
        </w:rPr>
        <w:t xml:space="preserve"> -</w:t>
      </w:r>
      <w:r w:rsidR="008B7E7F">
        <w:rPr>
          <w:rFonts w:ascii="Century Gothic" w:hAnsi="Century Gothic"/>
          <w:color w:val="A17C01"/>
          <w:sz w:val="36"/>
        </w:rPr>
        <w:t xml:space="preserve"> QUOTATION</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8498313" w14:textId="071FBA6C" w:rsidR="0052329D" w:rsidRDefault="0052329D" w:rsidP="007B2DE8">
      <w:pPr>
        <w:tabs>
          <w:tab w:val="left" w:pos="8505"/>
        </w:tabs>
        <w:spacing w:after="200" w:line="276" w:lineRule="auto"/>
        <w:rPr>
          <w:rFonts w:ascii="Century Gothic" w:hAnsi="Century Gothic"/>
          <w:b/>
          <w:bCs/>
          <w:i/>
          <w:iCs/>
          <w:sz w:val="24"/>
          <w:szCs w:val="24"/>
          <w:u w:val="single"/>
        </w:rPr>
      </w:pPr>
      <w:r w:rsidRPr="002C64E2">
        <w:rPr>
          <w:rFonts w:ascii="Century Gothic" w:hAnsi="Century Gothic"/>
          <w:sz w:val="24"/>
          <w:szCs w:val="24"/>
          <w:u w:val="single"/>
        </w:rPr>
        <w:t xml:space="preserve">Phase </w:t>
      </w:r>
      <w:r>
        <w:rPr>
          <w:rFonts w:ascii="Century Gothic" w:hAnsi="Century Gothic"/>
          <w:sz w:val="24"/>
          <w:szCs w:val="24"/>
          <w:u w:val="single"/>
        </w:rPr>
        <w:t>1</w:t>
      </w:r>
      <w:r w:rsidRPr="002C64E2">
        <w:rPr>
          <w:rFonts w:ascii="Century Gothic" w:hAnsi="Century Gothic"/>
          <w:sz w:val="24"/>
          <w:szCs w:val="24"/>
          <w:u w:val="single"/>
        </w:rPr>
        <w:t xml:space="preserve">: </w:t>
      </w:r>
      <w:r w:rsidR="007B2DE8">
        <w:rPr>
          <w:rFonts w:ascii="Century Gothic" w:hAnsi="Century Gothic"/>
          <w:sz w:val="24"/>
          <w:szCs w:val="24"/>
          <w:u w:val="single"/>
        </w:rPr>
        <w:t>Advertising and Disbursements</w:t>
      </w:r>
      <w:r w:rsidRPr="002C64E2">
        <w:rPr>
          <w:rFonts w:ascii="Century Gothic" w:hAnsi="Century Gothic"/>
          <w:sz w:val="24"/>
          <w:szCs w:val="24"/>
          <w:u w:val="single"/>
        </w:rPr>
        <w:t>:</w:t>
      </w:r>
      <w:r w:rsidRPr="007B2DE8">
        <w:rPr>
          <w:rFonts w:ascii="Century Gothic" w:hAnsi="Century Gothic"/>
          <w:b/>
          <w:bCs/>
          <w:i/>
          <w:iCs/>
          <w:sz w:val="24"/>
          <w:szCs w:val="24"/>
          <w:u w:val="single"/>
        </w:rPr>
        <w:t xml:space="preserve"> </w:t>
      </w:r>
      <w:r w:rsidR="007B2DE8">
        <w:rPr>
          <w:rFonts w:ascii="Century Gothic" w:hAnsi="Century Gothic"/>
          <w:b/>
          <w:bCs/>
          <w:i/>
          <w:iCs/>
          <w:sz w:val="24"/>
          <w:szCs w:val="24"/>
          <w:u w:val="single"/>
        </w:rPr>
        <w:tab/>
        <w:t>R 5 000.00</w:t>
      </w:r>
    </w:p>
    <w:p w14:paraId="57D638A2" w14:textId="0BB5F096" w:rsidR="00E55BCF" w:rsidRPr="00E55BCF" w:rsidRDefault="00E55BCF" w:rsidP="00E55BCF">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PE Express (Advert in newspaper)</w:t>
      </w:r>
    </w:p>
    <w:p w14:paraId="74576B8A" w14:textId="0A3733DA" w:rsidR="00E55BCF" w:rsidRPr="00E55BCF" w:rsidRDefault="00E55BCF" w:rsidP="00E55BCF">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P</w:t>
      </w:r>
      <w:r>
        <w:rPr>
          <w:rFonts w:ascii="Century Gothic" w:hAnsi="Century Gothic"/>
          <w:sz w:val="20"/>
          <w:szCs w:val="20"/>
        </w:rPr>
        <w:t>ost Office (Letters to neigbours)</w:t>
      </w:r>
    </w:p>
    <w:p w14:paraId="5100DB3B" w14:textId="77777777" w:rsidR="00E55BCF" w:rsidRPr="00E55BCF" w:rsidRDefault="00E55BCF" w:rsidP="00E55BCF">
      <w:pPr>
        <w:pStyle w:val="ListParagraph"/>
        <w:spacing w:after="200" w:line="276" w:lineRule="auto"/>
        <w:ind w:left="1440"/>
        <w:rPr>
          <w:rFonts w:ascii="Century Gothic" w:hAnsi="Century Gothic"/>
          <w:i/>
          <w:iCs/>
          <w:sz w:val="24"/>
          <w:szCs w:val="24"/>
          <w:u w:val="single"/>
        </w:rPr>
      </w:pPr>
    </w:p>
    <w:p w14:paraId="2DD37F8B" w14:textId="776F3D08" w:rsidR="00D229B1" w:rsidRDefault="002C64E2" w:rsidP="007B2DE8">
      <w:pPr>
        <w:tabs>
          <w:tab w:val="left" w:pos="8505"/>
        </w:tabs>
        <w:spacing w:after="200" w:line="276" w:lineRule="auto"/>
        <w:rPr>
          <w:rFonts w:ascii="Century Gothic" w:hAnsi="Century Gothic"/>
          <w:b/>
          <w:bCs/>
          <w:i/>
          <w:iCs/>
          <w:sz w:val="24"/>
          <w:szCs w:val="24"/>
          <w:u w:val="single"/>
        </w:rPr>
      </w:pPr>
      <w:r w:rsidRPr="002C64E2">
        <w:rPr>
          <w:rFonts w:ascii="Century Gothic" w:hAnsi="Century Gothic"/>
          <w:sz w:val="24"/>
          <w:szCs w:val="24"/>
          <w:u w:val="single"/>
        </w:rPr>
        <w:t xml:space="preserve">Phase </w:t>
      </w:r>
      <w:r w:rsidR="0052329D">
        <w:rPr>
          <w:rFonts w:ascii="Century Gothic" w:hAnsi="Century Gothic"/>
          <w:sz w:val="24"/>
          <w:szCs w:val="24"/>
          <w:u w:val="single"/>
        </w:rPr>
        <w:t>2</w:t>
      </w:r>
      <w:r w:rsidRPr="002C64E2">
        <w:rPr>
          <w:rFonts w:ascii="Century Gothic" w:hAnsi="Century Gothic"/>
          <w:sz w:val="24"/>
          <w:szCs w:val="24"/>
          <w:u w:val="single"/>
        </w:rPr>
        <w:t xml:space="preserve">: </w:t>
      </w:r>
      <w:r w:rsidR="007B2DE8">
        <w:rPr>
          <w:rFonts w:ascii="Century Gothic" w:hAnsi="Century Gothic"/>
          <w:sz w:val="24"/>
          <w:szCs w:val="24"/>
          <w:u w:val="single"/>
        </w:rPr>
        <w:t>NMBM Application Fees</w:t>
      </w:r>
      <w:r w:rsidR="002C6CB3" w:rsidRPr="002C64E2">
        <w:rPr>
          <w:rFonts w:ascii="Century Gothic" w:hAnsi="Century Gothic"/>
          <w:sz w:val="24"/>
          <w:szCs w:val="24"/>
          <w:u w:val="single"/>
        </w:rPr>
        <w:t>:</w:t>
      </w:r>
      <w:r w:rsidR="007B2DE8">
        <w:rPr>
          <w:rFonts w:ascii="Century Gothic" w:hAnsi="Century Gothic"/>
          <w:sz w:val="24"/>
          <w:szCs w:val="24"/>
          <w:u w:val="single"/>
        </w:rPr>
        <w:tab/>
      </w:r>
      <w:r w:rsidRPr="00776C0E">
        <w:rPr>
          <w:rFonts w:ascii="Century Gothic" w:hAnsi="Century Gothic"/>
          <w:b/>
          <w:bCs/>
          <w:i/>
          <w:iCs/>
          <w:sz w:val="24"/>
          <w:szCs w:val="24"/>
          <w:u w:val="single"/>
        </w:rPr>
        <w:t>R</w:t>
      </w:r>
      <w:r w:rsidR="0052329D">
        <w:rPr>
          <w:rFonts w:ascii="Century Gothic" w:hAnsi="Century Gothic"/>
          <w:b/>
          <w:bCs/>
          <w:i/>
          <w:iCs/>
          <w:sz w:val="24"/>
          <w:szCs w:val="24"/>
          <w:u w:val="single"/>
        </w:rPr>
        <w:t xml:space="preserve"> </w:t>
      </w:r>
      <w:r w:rsidR="007B2DE8">
        <w:rPr>
          <w:rFonts w:ascii="Century Gothic" w:hAnsi="Century Gothic"/>
          <w:b/>
          <w:bCs/>
          <w:i/>
          <w:iCs/>
          <w:sz w:val="24"/>
          <w:szCs w:val="24"/>
          <w:u w:val="single"/>
        </w:rPr>
        <w:t>2 082</w:t>
      </w:r>
      <w:r w:rsidR="0052329D">
        <w:rPr>
          <w:rFonts w:ascii="Century Gothic" w:hAnsi="Century Gothic"/>
          <w:b/>
          <w:bCs/>
          <w:i/>
          <w:iCs/>
          <w:sz w:val="24"/>
          <w:szCs w:val="24"/>
          <w:u w:val="single"/>
        </w:rPr>
        <w:t>.</w:t>
      </w:r>
      <w:r w:rsidR="00F2071F">
        <w:rPr>
          <w:rFonts w:ascii="Century Gothic" w:hAnsi="Century Gothic"/>
          <w:b/>
          <w:bCs/>
          <w:i/>
          <w:iCs/>
          <w:sz w:val="24"/>
          <w:szCs w:val="24"/>
          <w:u w:val="single"/>
        </w:rPr>
        <w:t>00</w:t>
      </w:r>
    </w:p>
    <w:p w14:paraId="2B4BF704" w14:textId="0A02C12A" w:rsidR="002950A4" w:rsidRPr="0077410A" w:rsidRDefault="007B2DE8" w:rsidP="0077410A">
      <w:pPr>
        <w:pStyle w:val="ListParagraph"/>
        <w:numPr>
          <w:ilvl w:val="1"/>
          <w:numId w:val="6"/>
        </w:numPr>
        <w:spacing w:after="200" w:line="276" w:lineRule="auto"/>
        <w:rPr>
          <w:rFonts w:ascii="Century Gothic" w:hAnsi="Century Gothic"/>
          <w:i/>
          <w:iCs/>
          <w:sz w:val="24"/>
          <w:szCs w:val="24"/>
          <w:u w:val="single"/>
        </w:rPr>
      </w:pPr>
      <w:r w:rsidRPr="0077410A">
        <w:rPr>
          <w:rFonts w:ascii="Century Gothic" w:hAnsi="Century Gothic"/>
          <w:sz w:val="20"/>
          <w:szCs w:val="20"/>
        </w:rPr>
        <w:t>Removal of restrictive conditions</w:t>
      </w:r>
      <w:r w:rsidR="0077410A" w:rsidRPr="0077410A">
        <w:rPr>
          <w:rFonts w:ascii="Century Gothic" w:hAnsi="Century Gothic"/>
          <w:sz w:val="20"/>
          <w:szCs w:val="20"/>
        </w:rPr>
        <w:t>)</w:t>
      </w:r>
    </w:p>
    <w:p w14:paraId="4A20D488" w14:textId="77777777" w:rsidR="00E55BCF" w:rsidRPr="00E55BCF" w:rsidRDefault="00E55BCF" w:rsidP="00E55BCF">
      <w:pPr>
        <w:pStyle w:val="ListParagraph"/>
        <w:spacing w:after="200" w:line="276" w:lineRule="auto"/>
        <w:ind w:left="1440"/>
        <w:rPr>
          <w:rFonts w:ascii="Century Gothic" w:hAnsi="Century Gothic"/>
          <w:i/>
          <w:iCs/>
          <w:sz w:val="24"/>
          <w:szCs w:val="24"/>
          <w:u w:val="single"/>
        </w:rPr>
      </w:pPr>
    </w:p>
    <w:p w14:paraId="76964972" w14:textId="0B808786" w:rsidR="00DB4BA4" w:rsidRDefault="00DB4BA4" w:rsidP="007B2DE8">
      <w:pPr>
        <w:tabs>
          <w:tab w:val="left" w:pos="8505"/>
        </w:tabs>
        <w:spacing w:after="200" w:line="276" w:lineRule="auto"/>
        <w:rPr>
          <w:rFonts w:ascii="Century Gothic" w:hAnsi="Century Gothic"/>
          <w:sz w:val="24"/>
          <w:szCs w:val="24"/>
          <w:u w:val="single"/>
        </w:rPr>
      </w:pPr>
      <w:r>
        <w:rPr>
          <w:rFonts w:ascii="Century Gothic" w:hAnsi="Century Gothic"/>
          <w:sz w:val="24"/>
          <w:szCs w:val="24"/>
          <w:u w:val="single"/>
        </w:rPr>
        <w:t xml:space="preserve">Phase </w:t>
      </w:r>
      <w:r w:rsidR="0052329D">
        <w:rPr>
          <w:rFonts w:ascii="Century Gothic" w:hAnsi="Century Gothic"/>
          <w:sz w:val="24"/>
          <w:szCs w:val="24"/>
          <w:u w:val="single"/>
        </w:rPr>
        <w:t>3</w:t>
      </w:r>
      <w:r>
        <w:rPr>
          <w:rFonts w:ascii="Century Gothic" w:hAnsi="Century Gothic"/>
          <w:sz w:val="24"/>
          <w:szCs w:val="24"/>
          <w:u w:val="single"/>
        </w:rPr>
        <w:t xml:space="preserve">: </w:t>
      </w:r>
      <w:r w:rsidR="007B2DE8">
        <w:rPr>
          <w:rFonts w:ascii="Century Gothic" w:hAnsi="Century Gothic"/>
          <w:sz w:val="24"/>
          <w:szCs w:val="24"/>
          <w:u w:val="single"/>
        </w:rPr>
        <w:t>Professional Fees:</w:t>
      </w:r>
      <w:r w:rsidR="007B2DE8" w:rsidRPr="007B2DE8">
        <w:rPr>
          <w:rFonts w:ascii="Century Gothic" w:hAnsi="Century Gothic"/>
          <w:sz w:val="24"/>
          <w:szCs w:val="24"/>
          <w:u w:val="single"/>
        </w:rPr>
        <w:t xml:space="preserve"> </w:t>
      </w:r>
      <w:r w:rsidR="007B2DE8">
        <w:rPr>
          <w:rFonts w:ascii="Century Gothic" w:hAnsi="Century Gothic"/>
          <w:sz w:val="24"/>
          <w:szCs w:val="24"/>
          <w:u w:val="single"/>
        </w:rPr>
        <w:tab/>
      </w:r>
      <w:r w:rsidR="007B2DE8" w:rsidRPr="00776C0E">
        <w:rPr>
          <w:rFonts w:ascii="Century Gothic" w:hAnsi="Century Gothic"/>
          <w:b/>
          <w:bCs/>
          <w:i/>
          <w:iCs/>
          <w:sz w:val="24"/>
          <w:szCs w:val="24"/>
          <w:u w:val="single"/>
        </w:rPr>
        <w:t>R</w:t>
      </w:r>
      <w:r w:rsidR="007B2DE8">
        <w:rPr>
          <w:rFonts w:ascii="Century Gothic" w:hAnsi="Century Gothic"/>
          <w:b/>
          <w:bCs/>
          <w:i/>
          <w:iCs/>
          <w:sz w:val="24"/>
          <w:szCs w:val="24"/>
          <w:u w:val="single"/>
        </w:rPr>
        <w:t xml:space="preserve"> 16 500.00</w:t>
      </w:r>
    </w:p>
    <w:p w14:paraId="5A336B0F" w14:textId="01879425" w:rsidR="00F46EAE" w:rsidRPr="00F46EAE" w:rsidRDefault="007B2DE8" w:rsidP="00F46EAE">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Travel (Council, PE Express, Post office)</w:t>
      </w:r>
    </w:p>
    <w:p w14:paraId="01C55599" w14:textId="71F66576" w:rsidR="00F46EAE" w:rsidRPr="0077410A" w:rsidRDefault="007B2DE8" w:rsidP="00F46EAE">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Administration (Drawings, Forms, NMBM Meetings)</w:t>
      </w:r>
    </w:p>
    <w:p w14:paraId="6FB01E3C" w14:textId="5B2E9F9B" w:rsidR="0077410A" w:rsidRPr="0077410A" w:rsidRDefault="0077410A" w:rsidP="004A5968">
      <w:pPr>
        <w:pStyle w:val="ListParagraph"/>
        <w:numPr>
          <w:ilvl w:val="1"/>
          <w:numId w:val="6"/>
        </w:numPr>
        <w:spacing w:after="200" w:line="276" w:lineRule="auto"/>
        <w:rPr>
          <w:rFonts w:ascii="Century Gothic" w:hAnsi="Century Gothic"/>
          <w:i/>
          <w:iCs/>
          <w:sz w:val="24"/>
          <w:szCs w:val="24"/>
          <w:u w:val="single"/>
        </w:rPr>
      </w:pPr>
      <w:r w:rsidRPr="0077410A">
        <w:rPr>
          <w:rFonts w:ascii="Century Gothic" w:hAnsi="Century Gothic"/>
          <w:sz w:val="20"/>
          <w:szCs w:val="20"/>
        </w:rPr>
        <w:t>Pre-</w:t>
      </w:r>
      <w:r w:rsidRPr="0077410A">
        <w:rPr>
          <w:rFonts w:ascii="Century Gothic" w:hAnsi="Century Gothic"/>
          <w:sz w:val="20"/>
          <w:szCs w:val="20"/>
        </w:rPr>
        <w:t>submissions</w:t>
      </w:r>
      <w:r>
        <w:rPr>
          <w:rFonts w:ascii="Century Gothic" w:hAnsi="Century Gothic"/>
          <w:sz w:val="20"/>
          <w:szCs w:val="20"/>
        </w:rPr>
        <w:t xml:space="preserve"> &amp; </w:t>
      </w:r>
      <w:r w:rsidRPr="0077410A">
        <w:rPr>
          <w:rFonts w:ascii="Century Gothic" w:hAnsi="Century Gothic"/>
          <w:sz w:val="20"/>
          <w:szCs w:val="20"/>
        </w:rPr>
        <w:t>Final Submission</w:t>
      </w:r>
    </w:p>
    <w:p w14:paraId="29832947" w14:textId="77777777" w:rsidR="0077410A" w:rsidRPr="007C594E" w:rsidRDefault="0077410A" w:rsidP="0077410A">
      <w:pPr>
        <w:pStyle w:val="ListParagraph"/>
        <w:spacing w:after="200" w:line="276" w:lineRule="auto"/>
        <w:ind w:left="1440"/>
        <w:rPr>
          <w:rFonts w:ascii="Century Gothic" w:hAnsi="Century Gothic"/>
          <w:i/>
          <w:iCs/>
          <w:sz w:val="24"/>
          <w:szCs w:val="24"/>
          <w:u w:val="single"/>
        </w:rPr>
      </w:pPr>
    </w:p>
    <w:p w14:paraId="57B113C1" w14:textId="77777777" w:rsidR="002950A4" w:rsidRDefault="002950A4" w:rsidP="002B3D9A">
      <w:pPr>
        <w:rPr>
          <w:rFonts w:ascii="Century Gothic" w:hAnsi="Century Gothic" w:cs="Arial"/>
          <w:sz w:val="24"/>
          <w:szCs w:val="24"/>
          <w:u w:val="single"/>
        </w:rPr>
      </w:pPr>
    </w:p>
    <w:p w14:paraId="6B291C5C" w14:textId="60D7F3CE"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3E0EAE72" w:rsidR="0054756B"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C6CCBEB" w14:textId="77777777" w:rsidR="002950A4" w:rsidRPr="00997EA8" w:rsidRDefault="002950A4" w:rsidP="0054756B">
      <w:pPr>
        <w:spacing w:after="200" w:line="276" w:lineRule="auto"/>
        <w:rPr>
          <w:rFonts w:ascii="Century Gothic" w:hAnsi="Century Gothic"/>
          <w:sz w:val="20"/>
          <w:szCs w:val="20"/>
        </w:rPr>
      </w:pP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6CD6F449"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Pr>
          <w:rFonts w:ascii="Century Gothic" w:hAnsi="Century Gothic"/>
          <w:b/>
          <w:i/>
          <w:color w:val="000000" w:themeColor="text1"/>
          <w:sz w:val="40"/>
        </w:rPr>
        <w:tab/>
      </w:r>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7B2DE8">
        <w:rPr>
          <w:rFonts w:ascii="Century Gothic" w:hAnsi="Century Gothic"/>
          <w:b/>
          <w:i/>
          <w:color w:val="000000" w:themeColor="text1"/>
          <w:sz w:val="40"/>
          <w:u w:val="single"/>
        </w:rPr>
        <w:t>23</w:t>
      </w:r>
      <w:r w:rsidR="00DF6B2C" w:rsidRPr="00F46EAE">
        <w:rPr>
          <w:rFonts w:ascii="Century Gothic" w:hAnsi="Century Gothic"/>
          <w:b/>
          <w:i/>
          <w:color w:val="000000" w:themeColor="text1"/>
          <w:sz w:val="40"/>
          <w:u w:val="single"/>
        </w:rPr>
        <w:t> </w:t>
      </w:r>
      <w:r w:rsidR="007B2DE8">
        <w:rPr>
          <w:rFonts w:ascii="Century Gothic" w:hAnsi="Century Gothic"/>
          <w:b/>
          <w:i/>
          <w:color w:val="000000" w:themeColor="text1"/>
          <w:sz w:val="40"/>
          <w:u w:val="single"/>
        </w:rPr>
        <w:t>58</w:t>
      </w:r>
      <w:r w:rsidR="00F46EAE" w:rsidRPr="00F46EAE">
        <w:rPr>
          <w:rFonts w:ascii="Century Gothic" w:hAnsi="Century Gothic"/>
          <w:b/>
          <w:i/>
          <w:color w:val="000000" w:themeColor="text1"/>
          <w:sz w:val="40"/>
          <w:u w:val="single"/>
        </w:rPr>
        <w:t>2</w:t>
      </w:r>
      <w:r w:rsidR="00DF6B2C" w:rsidRPr="00F46EAE">
        <w:rPr>
          <w:rFonts w:ascii="Century Gothic" w:hAnsi="Century Gothic"/>
          <w:b/>
          <w:i/>
          <w:color w:val="000000" w:themeColor="text1"/>
          <w:sz w:val="40"/>
          <w:u w:val="single"/>
        </w:rPr>
        <w:t>.</w:t>
      </w:r>
      <w:r w:rsidR="00F2071F">
        <w:rPr>
          <w:rFonts w:ascii="Century Gothic" w:hAnsi="Century Gothic"/>
          <w:b/>
          <w:i/>
          <w:color w:val="000000" w:themeColor="text1"/>
          <w:sz w:val="40"/>
          <w:u w:val="single"/>
        </w:rPr>
        <w:t>00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2C19D9ED" w14:textId="77777777" w:rsidR="00F46EAE" w:rsidRDefault="00F46EAE"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36464C90"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7B2DE8">
        <w:rPr>
          <w:rFonts w:ascii="Century Gothic" w:hAnsi="Century Gothic" w:cs="Arial"/>
          <w:bCs/>
          <w:sz w:val="24"/>
          <w:szCs w:val="24"/>
          <w:u w:val="single"/>
        </w:rPr>
        <w:t>18</w:t>
      </w:r>
      <w:r w:rsidR="001A1650">
        <w:rPr>
          <w:rFonts w:ascii="Century Gothic" w:hAnsi="Century Gothic" w:cs="Arial"/>
          <w:bCs/>
          <w:sz w:val="24"/>
          <w:szCs w:val="24"/>
          <w:u w:val="single"/>
        </w:rPr>
        <w:t> </w:t>
      </w:r>
      <w:r w:rsidR="007B2DE8">
        <w:rPr>
          <w:rFonts w:ascii="Century Gothic" w:hAnsi="Century Gothic" w:cs="Arial"/>
          <w:bCs/>
          <w:sz w:val="24"/>
          <w:szCs w:val="24"/>
          <w:u w:val="single"/>
        </w:rPr>
        <w:t>865</w:t>
      </w:r>
      <w:r w:rsidR="001A1650">
        <w:rPr>
          <w:rFonts w:ascii="Century Gothic" w:hAnsi="Century Gothic" w:cs="Arial"/>
          <w:bCs/>
          <w:sz w:val="24"/>
          <w:szCs w:val="24"/>
          <w:u w:val="single"/>
        </w:rPr>
        <w:t>.</w:t>
      </w:r>
      <w:r w:rsidR="00F2071F">
        <w:rPr>
          <w:rFonts w:ascii="Century Gothic" w:hAnsi="Century Gothic" w:cs="Arial"/>
          <w:bCs/>
          <w:sz w:val="24"/>
          <w:szCs w:val="24"/>
          <w:u w:val="single"/>
        </w:rPr>
        <w:t>60</w:t>
      </w:r>
      <w:r w:rsidRPr="00D22D9F">
        <w:rPr>
          <w:rFonts w:ascii="Century Gothic" w:hAnsi="Century Gothic" w:cs="Arial"/>
          <w:bCs/>
          <w:sz w:val="24"/>
          <w:szCs w:val="24"/>
          <w:u w:val="single"/>
        </w:rPr>
        <w:t>)</w:t>
      </w:r>
    </w:p>
    <w:p w14:paraId="24C43CDE" w14:textId="0D17B600" w:rsidR="001A1650" w:rsidRPr="001A1650" w:rsidRDefault="001A1650" w:rsidP="00E55BCF">
      <w:pPr>
        <w:pStyle w:val="ListParagraph"/>
        <w:numPr>
          <w:ilvl w:val="0"/>
          <w:numId w:val="4"/>
        </w:numPr>
        <w:tabs>
          <w:tab w:val="left" w:pos="8647"/>
        </w:tabs>
        <w:rPr>
          <w:rFonts w:ascii="Century Gothic" w:hAnsi="Century Gothic" w:cs="Arial"/>
          <w:bCs/>
          <w:sz w:val="24"/>
          <w:szCs w:val="24"/>
        </w:rPr>
      </w:pPr>
      <w:r>
        <w:rPr>
          <w:rFonts w:ascii="Century Gothic" w:hAnsi="Century Gothic" w:cs="Arial"/>
          <w:bCs/>
          <w:sz w:val="24"/>
          <w:szCs w:val="24"/>
          <w:u w:val="single"/>
        </w:rPr>
        <w:t xml:space="preserve">Fees payable upon </w:t>
      </w:r>
      <w:r w:rsidRPr="00C22AF3">
        <w:rPr>
          <w:rFonts w:ascii="Century Gothic" w:hAnsi="Century Gothic" w:cs="Arial"/>
          <w:b/>
          <w:sz w:val="24"/>
          <w:szCs w:val="24"/>
          <w:u w:val="single"/>
        </w:rPr>
        <w:t>Submission</w:t>
      </w:r>
      <w:r w:rsidR="00C22AF3" w:rsidRPr="00C22AF3">
        <w:rPr>
          <w:rFonts w:ascii="Century Gothic" w:hAnsi="Century Gothic" w:cs="Arial"/>
          <w:b/>
          <w:sz w:val="24"/>
          <w:szCs w:val="24"/>
          <w:u w:val="single"/>
        </w:rPr>
        <w:t xml:space="preserve"> to council</w:t>
      </w:r>
      <w:r>
        <w:rPr>
          <w:rFonts w:ascii="Century Gothic" w:hAnsi="Century Gothic" w:cs="Arial"/>
          <w:bCs/>
          <w:sz w:val="24"/>
          <w:szCs w:val="24"/>
          <w:u w:val="single"/>
        </w:rPr>
        <w:tab/>
        <w:t xml:space="preserve">(R </w:t>
      </w:r>
      <w:r w:rsidR="007B2DE8">
        <w:rPr>
          <w:rFonts w:ascii="Century Gothic" w:hAnsi="Century Gothic" w:cs="Arial"/>
          <w:bCs/>
          <w:sz w:val="24"/>
          <w:szCs w:val="24"/>
          <w:u w:val="single"/>
        </w:rPr>
        <w:t xml:space="preserve">  </w:t>
      </w:r>
      <w:r w:rsidR="007B2DE8" w:rsidRPr="007B2DE8">
        <w:rPr>
          <w:rFonts w:ascii="Century Gothic" w:hAnsi="Century Gothic" w:cs="Arial"/>
          <w:bCs/>
          <w:sz w:val="24"/>
          <w:szCs w:val="24"/>
          <w:u w:val="single"/>
        </w:rPr>
        <w:t>4</w:t>
      </w:r>
      <w:r w:rsidR="007B2DE8">
        <w:rPr>
          <w:rFonts w:ascii="Century Gothic" w:hAnsi="Century Gothic" w:cs="Arial"/>
          <w:bCs/>
          <w:sz w:val="24"/>
          <w:szCs w:val="24"/>
          <w:u w:val="single"/>
        </w:rPr>
        <w:t> </w:t>
      </w:r>
      <w:r w:rsidR="007B2DE8" w:rsidRPr="007B2DE8">
        <w:rPr>
          <w:rFonts w:ascii="Century Gothic" w:hAnsi="Century Gothic" w:cs="Arial"/>
          <w:bCs/>
          <w:sz w:val="24"/>
          <w:szCs w:val="24"/>
          <w:u w:val="single"/>
        </w:rPr>
        <w:t>716</w:t>
      </w:r>
      <w:r w:rsidR="007B2DE8">
        <w:rPr>
          <w:rFonts w:ascii="Century Gothic" w:hAnsi="Century Gothic" w:cs="Arial"/>
          <w:bCs/>
          <w:sz w:val="24"/>
          <w:szCs w:val="24"/>
          <w:u w:val="single"/>
        </w:rPr>
        <w:t>.</w:t>
      </w:r>
      <w:r w:rsidR="002950A4">
        <w:rPr>
          <w:rFonts w:ascii="Century Gothic" w:hAnsi="Century Gothic" w:cs="Arial"/>
          <w:bCs/>
          <w:sz w:val="24"/>
          <w:szCs w:val="24"/>
          <w:u w:val="single"/>
        </w:rPr>
        <w:t>4</w:t>
      </w:r>
      <w:r w:rsidR="00F2071F">
        <w:rPr>
          <w:rFonts w:ascii="Century Gothic" w:hAnsi="Century Gothic" w:cs="Arial"/>
          <w:bCs/>
          <w:sz w:val="24"/>
          <w:szCs w:val="24"/>
          <w:u w:val="single"/>
        </w:rPr>
        <w:t>0</w:t>
      </w:r>
      <w:r>
        <w:rPr>
          <w:rFonts w:ascii="Century Gothic" w:hAnsi="Century Gothic" w:cs="Arial"/>
          <w:bCs/>
          <w:sz w:val="24"/>
          <w:szCs w:val="24"/>
          <w:u w:val="single"/>
        </w:rPr>
        <w:t>)</w:t>
      </w:r>
    </w:p>
    <w:p w14:paraId="1D282A89" w14:textId="77777777" w:rsidR="001A1650" w:rsidRPr="001A1650" w:rsidRDefault="001A1650" w:rsidP="001A1650">
      <w:pPr>
        <w:rPr>
          <w:rFonts w:ascii="Century Gothic" w:hAnsi="Century Gothic" w:cs="Arial"/>
          <w:bCs/>
          <w:sz w:val="24"/>
          <w:szCs w:val="24"/>
        </w:rPr>
      </w:pPr>
    </w:p>
    <w:p w14:paraId="43C7AAF4" w14:textId="77777777" w:rsidR="007B3D86" w:rsidRDefault="007B3D86" w:rsidP="007B3D86">
      <w:pPr>
        <w:pStyle w:val="ListParagraph"/>
        <w:rPr>
          <w:rFonts w:ascii="Century Gothic" w:hAnsi="Century Gothic" w:cs="Arial"/>
          <w:bCs/>
          <w:sz w:val="24"/>
          <w:szCs w:val="24"/>
        </w:rPr>
      </w:pPr>
    </w:p>
    <w:p w14:paraId="5DF63A91" w14:textId="3422B582"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1D4FEECB" w14:textId="77777777" w:rsidR="002950A4" w:rsidRDefault="002950A4" w:rsidP="007B3D86">
      <w:pPr>
        <w:tabs>
          <w:tab w:val="left" w:pos="1741"/>
        </w:tabs>
        <w:rPr>
          <w:rFonts w:ascii="Century Gothic" w:hAnsi="Century Gothic"/>
          <w:color w:val="A17C01"/>
          <w:sz w:val="72"/>
        </w:rPr>
      </w:pPr>
    </w:p>
    <w:p w14:paraId="0F777CC4" w14:textId="348962CD"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501EC623" w14:textId="75C02FEE" w:rsidR="003F5856" w:rsidRPr="003F5856" w:rsidRDefault="003F5856" w:rsidP="003F5856">
      <w:pPr>
        <w:pStyle w:val="NoSpacing"/>
        <w:rPr>
          <w:rFonts w:ascii="Century Gothic" w:eastAsiaTheme="minorHAnsi" w:hAnsi="Century Gothic" w:cstheme="minorBidi"/>
          <w:bCs/>
          <w:color w:val="000000" w:themeColor="text1"/>
          <w:sz w:val="20"/>
          <w:szCs w:val="20"/>
        </w:rPr>
      </w:pPr>
      <w:r w:rsidRPr="003F5856">
        <w:rPr>
          <w:rFonts w:ascii="Century Gothic" w:eastAsiaTheme="minorHAnsi" w:hAnsi="Century Gothic" w:cstheme="minorBidi"/>
          <w:bCs/>
          <w:color w:val="000000" w:themeColor="text1"/>
          <w:sz w:val="20"/>
          <w:szCs w:val="20"/>
        </w:rPr>
        <w:t xml:space="preserve">The application will be prepared within </w:t>
      </w:r>
      <w:r w:rsidRPr="003F5856">
        <w:rPr>
          <w:rFonts w:ascii="Century Gothic" w:eastAsiaTheme="minorHAnsi" w:hAnsi="Century Gothic" w:cstheme="minorBidi"/>
          <w:b/>
          <w:color w:val="000000" w:themeColor="text1"/>
          <w:sz w:val="20"/>
          <w:szCs w:val="20"/>
        </w:rPr>
        <w:t xml:space="preserve">30 working days from date of appointment </w:t>
      </w:r>
      <w:r w:rsidRPr="003F5856">
        <w:rPr>
          <w:rFonts w:ascii="Century Gothic" w:eastAsiaTheme="minorHAnsi" w:hAnsi="Century Gothic" w:cstheme="minorBidi"/>
          <w:bCs/>
          <w:color w:val="000000" w:themeColor="text1"/>
          <w:sz w:val="20"/>
          <w:szCs w:val="20"/>
        </w:rPr>
        <w:t>and signed Power of Attorney and all other documents required for same as stated below. It should be noted that once submitted to NMBM, the applicant cannot be held liable for delays in processing of the application – however we will follow-up and report on progress stages of such application.</w:t>
      </w:r>
    </w:p>
    <w:p w14:paraId="1FDF8A83" w14:textId="77777777" w:rsidR="003F5856" w:rsidRPr="003F5856" w:rsidRDefault="003F5856" w:rsidP="003F5856">
      <w:pPr>
        <w:pStyle w:val="NoSpacing"/>
        <w:rPr>
          <w:rFonts w:ascii="Century Gothic" w:eastAsiaTheme="minorHAnsi" w:hAnsi="Century Gothic" w:cstheme="minorBidi"/>
          <w:bCs/>
          <w:color w:val="000000" w:themeColor="text1"/>
          <w:sz w:val="20"/>
          <w:szCs w:val="20"/>
        </w:rPr>
      </w:pPr>
    </w:p>
    <w:p w14:paraId="7559D9D2" w14:textId="77777777" w:rsidR="003F5856" w:rsidRPr="003F5856" w:rsidRDefault="003F5856" w:rsidP="003F5856">
      <w:pPr>
        <w:pStyle w:val="NoSpacing"/>
        <w:rPr>
          <w:rFonts w:ascii="Century Gothic" w:eastAsiaTheme="minorHAnsi" w:hAnsi="Century Gothic" w:cstheme="minorBidi"/>
          <w:bCs/>
          <w:color w:val="000000" w:themeColor="text1"/>
          <w:sz w:val="20"/>
          <w:szCs w:val="20"/>
        </w:rPr>
      </w:pPr>
      <w:r w:rsidRPr="003F5856">
        <w:rPr>
          <w:rFonts w:ascii="Century Gothic" w:eastAsiaTheme="minorHAnsi" w:hAnsi="Century Gothic" w:cstheme="minorBidi"/>
          <w:bCs/>
          <w:color w:val="000000" w:themeColor="text1"/>
          <w:sz w:val="20"/>
          <w:szCs w:val="20"/>
        </w:rPr>
        <w:t>The planning process as per SPLUMA NMBM Land Planning SOP implementation and approximately timelines (as per previous application successfully finalized) is as follow:</w:t>
      </w:r>
    </w:p>
    <w:p w14:paraId="4C5524DC" w14:textId="77777777" w:rsidR="003F5856" w:rsidRPr="003F5856" w:rsidRDefault="003F5856" w:rsidP="003F5856">
      <w:pPr>
        <w:pStyle w:val="NoSpacing"/>
        <w:rPr>
          <w:rFonts w:ascii="Century Gothic" w:eastAsiaTheme="minorHAnsi" w:hAnsi="Century Gothic" w:cstheme="minorBidi"/>
          <w:bCs/>
          <w:color w:val="000000" w:themeColor="text1"/>
          <w:sz w:val="20"/>
          <w:szCs w:val="20"/>
        </w:rPr>
      </w:pPr>
    </w:p>
    <w:p w14:paraId="412CC68F" w14:textId="7315D108" w:rsidR="003F5856" w:rsidRPr="003F5856" w:rsidRDefault="003F5856" w:rsidP="003F5856">
      <w:pPr>
        <w:pStyle w:val="NoSpacing"/>
        <w:numPr>
          <w:ilvl w:val="0"/>
          <w:numId w:val="19"/>
        </w:numPr>
        <w:rPr>
          <w:rFonts w:ascii="Century Gothic" w:eastAsiaTheme="minorHAnsi" w:hAnsi="Century Gothic" w:cstheme="minorBidi"/>
          <w:bCs/>
          <w:color w:val="000000" w:themeColor="text1"/>
          <w:sz w:val="20"/>
          <w:szCs w:val="20"/>
        </w:rPr>
      </w:pPr>
      <w:r w:rsidRPr="003F5856">
        <w:rPr>
          <w:rFonts w:ascii="Century Gothic" w:eastAsiaTheme="minorHAnsi" w:hAnsi="Century Gothic" w:cstheme="minorBidi"/>
          <w:bCs/>
          <w:color w:val="000000" w:themeColor="text1"/>
          <w:sz w:val="20"/>
          <w:szCs w:val="20"/>
        </w:rPr>
        <w:t>Pre- submission to NMBM – confirmation by NMBM Area Planner – 14 days</w:t>
      </w:r>
      <w:r w:rsidR="0077410A">
        <w:rPr>
          <w:rFonts w:ascii="Century Gothic" w:eastAsiaTheme="minorHAnsi" w:hAnsi="Century Gothic" w:cstheme="minorBidi"/>
          <w:bCs/>
          <w:color w:val="000000" w:themeColor="text1"/>
          <w:sz w:val="20"/>
          <w:szCs w:val="20"/>
        </w:rPr>
        <w:t>.</w:t>
      </w:r>
    </w:p>
    <w:p w14:paraId="5EE5B445" w14:textId="717EA0D0" w:rsidR="003F5856" w:rsidRPr="003F5856" w:rsidRDefault="003F5856" w:rsidP="00B91A0C">
      <w:pPr>
        <w:pStyle w:val="NoSpacing"/>
        <w:numPr>
          <w:ilvl w:val="0"/>
          <w:numId w:val="19"/>
        </w:numPr>
        <w:rPr>
          <w:rFonts w:ascii="Century Gothic" w:eastAsiaTheme="minorHAnsi" w:hAnsi="Century Gothic" w:cstheme="minorBidi"/>
          <w:bCs/>
          <w:color w:val="000000" w:themeColor="text1"/>
          <w:sz w:val="20"/>
          <w:szCs w:val="20"/>
        </w:rPr>
      </w:pPr>
      <w:r w:rsidRPr="003F5856">
        <w:rPr>
          <w:rFonts w:ascii="Century Gothic" w:eastAsiaTheme="minorHAnsi" w:hAnsi="Century Gothic" w:cstheme="minorBidi"/>
          <w:bCs/>
          <w:color w:val="000000" w:themeColor="text1"/>
          <w:sz w:val="20"/>
          <w:szCs w:val="20"/>
        </w:rPr>
        <w:t>Advertisement in the PE Express and Registered Letters to abutting owners issued by applicant</w:t>
      </w:r>
      <w:r w:rsidR="0077410A">
        <w:rPr>
          <w:rFonts w:ascii="Century Gothic" w:eastAsiaTheme="minorHAnsi" w:hAnsi="Century Gothic" w:cstheme="minorBidi"/>
          <w:bCs/>
          <w:color w:val="000000" w:themeColor="text1"/>
          <w:sz w:val="20"/>
          <w:szCs w:val="20"/>
        </w:rPr>
        <w:t>.</w:t>
      </w:r>
    </w:p>
    <w:p w14:paraId="18F11934" w14:textId="7ECAAB0D" w:rsidR="003F5856" w:rsidRPr="003F5856" w:rsidRDefault="003F5856" w:rsidP="004B4738">
      <w:pPr>
        <w:pStyle w:val="NoSpacing"/>
        <w:numPr>
          <w:ilvl w:val="0"/>
          <w:numId w:val="19"/>
        </w:numPr>
        <w:rPr>
          <w:rFonts w:ascii="Century Gothic" w:eastAsiaTheme="minorHAnsi" w:hAnsi="Century Gothic" w:cstheme="minorBidi"/>
          <w:bCs/>
          <w:color w:val="000000" w:themeColor="text1"/>
          <w:sz w:val="20"/>
          <w:szCs w:val="20"/>
        </w:rPr>
      </w:pPr>
      <w:r w:rsidRPr="003F5856">
        <w:rPr>
          <w:rFonts w:ascii="Century Gothic" w:eastAsiaTheme="minorHAnsi" w:hAnsi="Century Gothic" w:cstheme="minorBidi"/>
          <w:bCs/>
          <w:color w:val="000000" w:themeColor="text1"/>
          <w:sz w:val="20"/>
          <w:szCs w:val="20"/>
        </w:rPr>
        <w:t>30 working days for objections or comments</w:t>
      </w:r>
      <w:r w:rsidR="0077410A">
        <w:rPr>
          <w:rFonts w:ascii="Century Gothic" w:eastAsiaTheme="minorHAnsi" w:hAnsi="Century Gothic" w:cstheme="minorBidi"/>
          <w:bCs/>
          <w:color w:val="000000" w:themeColor="text1"/>
          <w:sz w:val="20"/>
          <w:szCs w:val="20"/>
        </w:rPr>
        <w:t>.</w:t>
      </w:r>
    </w:p>
    <w:p w14:paraId="75223116" w14:textId="68C72FFB" w:rsidR="003F5856" w:rsidRPr="003F5856" w:rsidRDefault="003F5856" w:rsidP="009C66CE">
      <w:pPr>
        <w:pStyle w:val="NoSpacing"/>
        <w:numPr>
          <w:ilvl w:val="0"/>
          <w:numId w:val="19"/>
        </w:numPr>
        <w:rPr>
          <w:rFonts w:ascii="Century Gothic" w:eastAsiaTheme="minorHAnsi" w:hAnsi="Century Gothic" w:cstheme="minorBidi"/>
          <w:bCs/>
          <w:color w:val="000000" w:themeColor="text1"/>
          <w:sz w:val="20"/>
          <w:szCs w:val="20"/>
        </w:rPr>
      </w:pPr>
      <w:r w:rsidRPr="003F5856">
        <w:rPr>
          <w:rFonts w:ascii="Century Gothic" w:eastAsiaTheme="minorHAnsi" w:hAnsi="Century Gothic" w:cstheme="minorBidi"/>
          <w:bCs/>
          <w:color w:val="000000" w:themeColor="text1"/>
          <w:sz w:val="20"/>
          <w:szCs w:val="20"/>
        </w:rPr>
        <w:t>10 working days for response from NMBM to confirm if any objections were received</w:t>
      </w:r>
      <w:r w:rsidR="0077410A">
        <w:rPr>
          <w:rFonts w:ascii="Century Gothic" w:eastAsiaTheme="minorHAnsi" w:hAnsi="Century Gothic" w:cstheme="minorBidi"/>
          <w:bCs/>
          <w:color w:val="000000" w:themeColor="text1"/>
          <w:sz w:val="20"/>
          <w:szCs w:val="20"/>
        </w:rPr>
        <w:t>.</w:t>
      </w:r>
    </w:p>
    <w:p w14:paraId="1F67F192" w14:textId="5E4BEC88" w:rsidR="003F5856" w:rsidRPr="003F5856" w:rsidRDefault="003F5856" w:rsidP="002F199A">
      <w:pPr>
        <w:pStyle w:val="NoSpacing"/>
        <w:numPr>
          <w:ilvl w:val="0"/>
          <w:numId w:val="19"/>
        </w:numPr>
        <w:rPr>
          <w:rFonts w:ascii="Century Gothic" w:eastAsiaTheme="minorHAnsi" w:hAnsi="Century Gothic" w:cstheme="minorBidi"/>
          <w:bCs/>
          <w:color w:val="000000" w:themeColor="text1"/>
          <w:sz w:val="20"/>
          <w:szCs w:val="20"/>
        </w:rPr>
      </w:pPr>
      <w:r w:rsidRPr="003F5856">
        <w:rPr>
          <w:rFonts w:ascii="Century Gothic" w:eastAsiaTheme="minorHAnsi" w:hAnsi="Century Gothic" w:cstheme="minorBidi"/>
          <w:bCs/>
          <w:color w:val="000000" w:themeColor="text1"/>
          <w:sz w:val="20"/>
          <w:szCs w:val="20"/>
        </w:rPr>
        <w:t>Application forwarded to NMBM Town Planner for printing report</w:t>
      </w:r>
      <w:r w:rsidR="0077410A">
        <w:rPr>
          <w:rFonts w:ascii="Century Gothic" w:eastAsiaTheme="minorHAnsi" w:hAnsi="Century Gothic" w:cstheme="minorBidi"/>
          <w:bCs/>
          <w:color w:val="000000" w:themeColor="text1"/>
          <w:sz w:val="20"/>
          <w:szCs w:val="20"/>
        </w:rPr>
        <w:t>.</w:t>
      </w:r>
    </w:p>
    <w:p w14:paraId="339428FD" w14:textId="0F52E29B" w:rsidR="003F5856" w:rsidRPr="003F5856" w:rsidRDefault="003F5856" w:rsidP="00236D7C">
      <w:pPr>
        <w:pStyle w:val="NoSpacing"/>
        <w:numPr>
          <w:ilvl w:val="0"/>
          <w:numId w:val="19"/>
        </w:numPr>
        <w:rPr>
          <w:rFonts w:ascii="Century Gothic" w:eastAsiaTheme="minorHAnsi" w:hAnsi="Century Gothic" w:cstheme="minorBidi"/>
          <w:bCs/>
          <w:color w:val="000000" w:themeColor="text1"/>
          <w:sz w:val="20"/>
          <w:szCs w:val="20"/>
        </w:rPr>
      </w:pPr>
      <w:r w:rsidRPr="003F5856">
        <w:rPr>
          <w:rFonts w:ascii="Century Gothic" w:eastAsiaTheme="minorHAnsi" w:hAnsi="Century Gothic" w:cstheme="minorBidi"/>
          <w:bCs/>
          <w:color w:val="000000" w:themeColor="text1"/>
          <w:sz w:val="20"/>
          <w:szCs w:val="20"/>
        </w:rPr>
        <w:t>Application submitted to Municipal Planning Tribunal for decision</w:t>
      </w:r>
      <w:r w:rsidR="0077410A">
        <w:rPr>
          <w:rFonts w:ascii="Century Gothic" w:eastAsiaTheme="minorHAnsi" w:hAnsi="Century Gothic" w:cstheme="minorBidi"/>
          <w:bCs/>
          <w:color w:val="000000" w:themeColor="text1"/>
          <w:sz w:val="20"/>
          <w:szCs w:val="20"/>
        </w:rPr>
        <w:t>.</w:t>
      </w:r>
    </w:p>
    <w:p w14:paraId="63E23B82" w14:textId="3ADC6179" w:rsidR="003F5856" w:rsidRPr="003F5856" w:rsidRDefault="003F5856" w:rsidP="00236D7C">
      <w:pPr>
        <w:pStyle w:val="NoSpacing"/>
        <w:numPr>
          <w:ilvl w:val="0"/>
          <w:numId w:val="19"/>
        </w:numPr>
        <w:rPr>
          <w:rFonts w:ascii="Century Gothic" w:eastAsiaTheme="minorHAnsi" w:hAnsi="Century Gothic" w:cstheme="minorBidi"/>
          <w:bCs/>
          <w:color w:val="000000" w:themeColor="text1"/>
          <w:sz w:val="20"/>
          <w:szCs w:val="20"/>
        </w:rPr>
      </w:pPr>
      <w:r w:rsidRPr="003F5856">
        <w:rPr>
          <w:rFonts w:ascii="Century Gothic" w:eastAsiaTheme="minorHAnsi" w:hAnsi="Century Gothic" w:cstheme="minorBidi"/>
          <w:bCs/>
          <w:color w:val="000000" w:themeColor="text1"/>
          <w:sz w:val="20"/>
          <w:szCs w:val="20"/>
        </w:rPr>
        <w:t>Approval letter with 21 days appeal time.</w:t>
      </w:r>
    </w:p>
    <w:p w14:paraId="3B4E7A1E" w14:textId="77777777" w:rsidR="003F5856" w:rsidRPr="003F5856" w:rsidRDefault="003F5856" w:rsidP="003F5856">
      <w:pPr>
        <w:pStyle w:val="NoSpacing"/>
        <w:rPr>
          <w:rFonts w:ascii="Century Gothic" w:eastAsiaTheme="minorHAnsi" w:hAnsi="Century Gothic" w:cstheme="minorBidi"/>
          <w:b/>
          <w:color w:val="000000" w:themeColor="text1"/>
          <w:sz w:val="20"/>
          <w:szCs w:val="20"/>
        </w:rPr>
      </w:pPr>
    </w:p>
    <w:p w14:paraId="50C3322D" w14:textId="238A0F2E" w:rsidR="006761F9" w:rsidRDefault="003F5856" w:rsidP="003F5856">
      <w:pPr>
        <w:pStyle w:val="NoSpacing"/>
        <w:rPr>
          <w:rFonts w:ascii="Century Gothic" w:eastAsiaTheme="minorHAnsi" w:hAnsi="Century Gothic" w:cstheme="minorBidi"/>
          <w:bCs/>
          <w:color w:val="000000" w:themeColor="text1"/>
          <w:sz w:val="20"/>
          <w:szCs w:val="20"/>
        </w:rPr>
      </w:pPr>
      <w:r w:rsidRPr="003F5856">
        <w:rPr>
          <w:rFonts w:ascii="Century Gothic" w:eastAsiaTheme="minorHAnsi" w:hAnsi="Century Gothic" w:cstheme="minorBidi"/>
          <w:bCs/>
          <w:color w:val="000000" w:themeColor="text1"/>
          <w:sz w:val="20"/>
          <w:szCs w:val="20"/>
        </w:rPr>
        <w:t>* Note this is standard process in terms of Milestones achieved – the norm is currently 6- 8 months minimum – subject to NMBM internal administrative processes - all applications are processed similar.</w:t>
      </w:r>
    </w:p>
    <w:p w14:paraId="696DF99A" w14:textId="77777777" w:rsidR="00616D77" w:rsidRPr="003F5856" w:rsidRDefault="00616D77" w:rsidP="003F5856">
      <w:pPr>
        <w:pStyle w:val="NoSpacing"/>
        <w:rPr>
          <w:rFonts w:ascii="Century Gothic" w:hAnsi="Century Gothic"/>
          <w:bCs/>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 you are agreeing to the terms and conditions detailed in this document. This proposal is agreed upon in full, signed and dated.</w:t>
      </w:r>
    </w:p>
    <w:p w14:paraId="3BE7104F" w14:textId="211311FB"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3F5856">
        <w:rPr>
          <w:rFonts w:ascii="Century Gothic" w:hAnsi="Century Gothic"/>
          <w:b/>
          <w:bCs/>
          <w:color w:val="000000" w:themeColor="text1"/>
          <w:sz w:val="20"/>
          <w:szCs w:val="20"/>
        </w:rPr>
        <w:t>1</w:t>
      </w:r>
      <w:r w:rsidR="00C22AF3">
        <w:rPr>
          <w:rFonts w:ascii="Century Gothic" w:hAnsi="Century Gothic"/>
          <w:b/>
          <w:bCs/>
          <w:color w:val="000000" w:themeColor="text1"/>
          <w:sz w:val="20"/>
          <w:szCs w:val="20"/>
        </w:rPr>
        <w:t>4</w:t>
      </w:r>
      <w:r w:rsidRPr="00997EA8">
        <w:rPr>
          <w:rFonts w:ascii="Century Gothic" w:hAnsi="Century Gothic"/>
          <w:b/>
          <w:bCs/>
          <w:color w:val="000000" w:themeColor="text1"/>
          <w:sz w:val="20"/>
          <w:szCs w:val="20"/>
        </w:rPr>
        <w:t xml:space="preserve"> </w:t>
      </w:r>
      <w:r w:rsidR="003F5856">
        <w:rPr>
          <w:rFonts w:ascii="Century Gothic" w:hAnsi="Century Gothic"/>
          <w:b/>
          <w:bCs/>
          <w:color w:val="000000" w:themeColor="text1"/>
          <w:sz w:val="20"/>
          <w:szCs w:val="20"/>
        </w:rPr>
        <w:t>March</w:t>
      </w:r>
      <w:r w:rsidRPr="00997EA8">
        <w:rPr>
          <w:rFonts w:ascii="Century Gothic" w:hAnsi="Century Gothic"/>
          <w:b/>
          <w:bCs/>
          <w:color w:val="000000" w:themeColor="text1"/>
          <w:sz w:val="20"/>
          <w:szCs w:val="20"/>
        </w:rPr>
        <w:t xml:space="preserve"> 202</w:t>
      </w:r>
      <w:r w:rsidR="003F5856">
        <w:rPr>
          <w:rFonts w:ascii="Century Gothic" w:hAnsi="Century Gothic"/>
          <w:b/>
          <w:bCs/>
          <w:color w:val="000000" w:themeColor="text1"/>
          <w:sz w:val="20"/>
          <w:szCs w:val="20"/>
        </w:rPr>
        <w:t>4</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2" w:history="1">
        <w:r w:rsidRPr="00C35ACA">
          <w:rPr>
            <w:rStyle w:val="Hyperlink"/>
            <w:rFonts w:ascii="Century Gothic" w:hAnsi="Century Gothic"/>
            <w:sz w:val="20"/>
          </w:rPr>
          <w:t>dewald@blackhoundenterprises.com</w:t>
        </w:r>
      </w:hyperlink>
      <w:r>
        <w:rPr>
          <w:rFonts w:ascii="Century Gothic" w:hAnsi="Century Gothic"/>
          <w:sz w:val="20"/>
        </w:rPr>
        <w:t xml:space="preserve"> </w:t>
      </w:r>
    </w:p>
    <w:p w14:paraId="4C364F1D" w14:textId="77777777"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1C815DA6" w:rsidR="006761F9" w:rsidRPr="008A0188" w:rsidRDefault="006761F9" w:rsidP="006761F9">
      <w:pPr>
        <w:pStyle w:val="NoSpacing"/>
        <w:tabs>
          <w:tab w:val="left" w:pos="7230"/>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Pr>
          <w:rFonts w:ascii="Century Gothic" w:hAnsi="Century Gothic" w:cs="Arial"/>
        </w:rPr>
        <w:tab/>
      </w:r>
      <w:r w:rsidR="008B7E7F">
        <w:rPr>
          <w:rFonts w:ascii="Century Gothic" w:hAnsi="Century Gothic" w:cs="Arial"/>
        </w:rPr>
        <w:t>Altus Fourie / Ankie Fourie</w:t>
      </w:r>
      <w:r>
        <w:rPr>
          <w:rFonts w:ascii="Century Gothic" w:hAnsi="Century Gothic" w:cs="Arial"/>
        </w:rPr>
        <w:t xml:space="preserve"> </w:t>
      </w:r>
    </w:p>
    <w:p w14:paraId="4C68C417" w14:textId="77777777" w:rsidR="006761F9" w:rsidRDefault="006761F9" w:rsidP="006761F9">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sectPr w:rsidR="006761F9" w:rsidSect="00EC6A4E">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CB242" w14:textId="77777777" w:rsidR="00EC6A4E" w:rsidRDefault="00EC6A4E" w:rsidP="0023653A">
      <w:pPr>
        <w:spacing w:after="0" w:line="240" w:lineRule="auto"/>
      </w:pPr>
      <w:r>
        <w:separator/>
      </w:r>
    </w:p>
  </w:endnote>
  <w:endnote w:type="continuationSeparator" w:id="0">
    <w:p w14:paraId="70998125" w14:textId="77777777" w:rsidR="00EC6A4E" w:rsidRDefault="00EC6A4E"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0000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9A963" w14:textId="77777777" w:rsidR="00EC6A4E" w:rsidRDefault="00EC6A4E" w:rsidP="0023653A">
      <w:pPr>
        <w:spacing w:after="0" w:line="240" w:lineRule="auto"/>
      </w:pPr>
      <w:r>
        <w:separator/>
      </w:r>
    </w:p>
  </w:footnote>
  <w:footnote w:type="continuationSeparator" w:id="0">
    <w:p w14:paraId="2D750705" w14:textId="77777777" w:rsidR="00EC6A4E" w:rsidRDefault="00EC6A4E"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D762F"/>
    <w:multiLevelType w:val="hybridMultilevel"/>
    <w:tmpl w:val="8BBE88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A5B14A8"/>
    <w:multiLevelType w:val="hybridMultilevel"/>
    <w:tmpl w:val="B13266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44943398"/>
    <w:multiLevelType w:val="hybridMultilevel"/>
    <w:tmpl w:val="79D0C360"/>
    <w:lvl w:ilvl="0" w:tplc="3E804062">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3CC379D"/>
    <w:multiLevelType w:val="hybridMultilevel"/>
    <w:tmpl w:val="5BDA0C8E"/>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74322332">
    <w:abstractNumId w:val="14"/>
  </w:num>
  <w:num w:numId="2" w16cid:durableId="1533765458">
    <w:abstractNumId w:val="15"/>
  </w:num>
  <w:num w:numId="3" w16cid:durableId="3947660">
    <w:abstractNumId w:val="16"/>
  </w:num>
  <w:num w:numId="4" w16cid:durableId="737820812">
    <w:abstractNumId w:val="13"/>
  </w:num>
  <w:num w:numId="5" w16cid:durableId="2007316066">
    <w:abstractNumId w:val="8"/>
  </w:num>
  <w:num w:numId="6" w16cid:durableId="270213276">
    <w:abstractNumId w:val="3"/>
  </w:num>
  <w:num w:numId="7" w16cid:durableId="1952348976">
    <w:abstractNumId w:val="8"/>
  </w:num>
  <w:num w:numId="8" w16cid:durableId="1068574486">
    <w:abstractNumId w:val="9"/>
  </w:num>
  <w:num w:numId="9" w16cid:durableId="241842861">
    <w:abstractNumId w:val="17"/>
  </w:num>
  <w:num w:numId="10" w16cid:durableId="950279706">
    <w:abstractNumId w:val="12"/>
  </w:num>
  <w:num w:numId="11" w16cid:durableId="869608325">
    <w:abstractNumId w:val="7"/>
  </w:num>
  <w:num w:numId="12" w16cid:durableId="1271163479">
    <w:abstractNumId w:val="1"/>
  </w:num>
  <w:num w:numId="13" w16cid:durableId="221913907">
    <w:abstractNumId w:val="10"/>
  </w:num>
  <w:num w:numId="14" w16cid:durableId="237326624">
    <w:abstractNumId w:val="4"/>
  </w:num>
  <w:num w:numId="15" w16cid:durableId="1304774080">
    <w:abstractNumId w:val="6"/>
  </w:num>
  <w:num w:numId="16" w16cid:durableId="353699209">
    <w:abstractNumId w:val="11"/>
  </w:num>
  <w:num w:numId="17" w16cid:durableId="376200638">
    <w:abstractNumId w:val="5"/>
  </w:num>
  <w:num w:numId="18" w16cid:durableId="159926387">
    <w:abstractNumId w:val="0"/>
  </w:num>
  <w:num w:numId="19" w16cid:durableId="1183087155">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589A"/>
    <w:rsid w:val="000A609B"/>
    <w:rsid w:val="000C731F"/>
    <w:rsid w:val="000D0AE2"/>
    <w:rsid w:val="000D1531"/>
    <w:rsid w:val="000D2450"/>
    <w:rsid w:val="000D2823"/>
    <w:rsid w:val="001123EF"/>
    <w:rsid w:val="001211D6"/>
    <w:rsid w:val="0012204F"/>
    <w:rsid w:val="00123118"/>
    <w:rsid w:val="00127265"/>
    <w:rsid w:val="00133A3D"/>
    <w:rsid w:val="00141FA4"/>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F0109"/>
    <w:rsid w:val="001F08DE"/>
    <w:rsid w:val="001F6263"/>
    <w:rsid w:val="00202110"/>
    <w:rsid w:val="0021101B"/>
    <w:rsid w:val="00212927"/>
    <w:rsid w:val="00213FD1"/>
    <w:rsid w:val="00222A63"/>
    <w:rsid w:val="00224BC5"/>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950A4"/>
    <w:rsid w:val="002A37F9"/>
    <w:rsid w:val="002B3D9A"/>
    <w:rsid w:val="002C64E2"/>
    <w:rsid w:val="002C6CB3"/>
    <w:rsid w:val="002D0086"/>
    <w:rsid w:val="002E34CF"/>
    <w:rsid w:val="002E4977"/>
    <w:rsid w:val="002F0E46"/>
    <w:rsid w:val="002F170F"/>
    <w:rsid w:val="002F45E8"/>
    <w:rsid w:val="00312FD6"/>
    <w:rsid w:val="00334C10"/>
    <w:rsid w:val="00336ABC"/>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E40"/>
    <w:rsid w:val="003F4EE7"/>
    <w:rsid w:val="003F5856"/>
    <w:rsid w:val="00424221"/>
    <w:rsid w:val="00433D79"/>
    <w:rsid w:val="00451681"/>
    <w:rsid w:val="00456D91"/>
    <w:rsid w:val="00464706"/>
    <w:rsid w:val="004802E7"/>
    <w:rsid w:val="00480322"/>
    <w:rsid w:val="004835EF"/>
    <w:rsid w:val="004A64B8"/>
    <w:rsid w:val="004B3B9C"/>
    <w:rsid w:val="004D0ECE"/>
    <w:rsid w:val="004E0054"/>
    <w:rsid w:val="004E180E"/>
    <w:rsid w:val="004E5590"/>
    <w:rsid w:val="004F358C"/>
    <w:rsid w:val="005026DF"/>
    <w:rsid w:val="00507033"/>
    <w:rsid w:val="00516BFD"/>
    <w:rsid w:val="00522C07"/>
    <w:rsid w:val="00522EFB"/>
    <w:rsid w:val="0052329D"/>
    <w:rsid w:val="0052436A"/>
    <w:rsid w:val="005271A4"/>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16D77"/>
    <w:rsid w:val="00620BEE"/>
    <w:rsid w:val="006257D6"/>
    <w:rsid w:val="0063090A"/>
    <w:rsid w:val="00635195"/>
    <w:rsid w:val="00641499"/>
    <w:rsid w:val="0064298D"/>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74C7"/>
    <w:rsid w:val="007212C6"/>
    <w:rsid w:val="00721334"/>
    <w:rsid w:val="00723BF6"/>
    <w:rsid w:val="00724350"/>
    <w:rsid w:val="00732B36"/>
    <w:rsid w:val="00742B8D"/>
    <w:rsid w:val="007629B4"/>
    <w:rsid w:val="0077410A"/>
    <w:rsid w:val="00776093"/>
    <w:rsid w:val="00776C0E"/>
    <w:rsid w:val="007919B0"/>
    <w:rsid w:val="007A1254"/>
    <w:rsid w:val="007A1F6F"/>
    <w:rsid w:val="007A497E"/>
    <w:rsid w:val="007B2DE8"/>
    <w:rsid w:val="007B3D86"/>
    <w:rsid w:val="007B64F9"/>
    <w:rsid w:val="007C2452"/>
    <w:rsid w:val="007C357E"/>
    <w:rsid w:val="007C3F3C"/>
    <w:rsid w:val="007C594E"/>
    <w:rsid w:val="007D1CB1"/>
    <w:rsid w:val="007E0CF5"/>
    <w:rsid w:val="007E45D7"/>
    <w:rsid w:val="007F1ED1"/>
    <w:rsid w:val="007F3BC6"/>
    <w:rsid w:val="007F5C62"/>
    <w:rsid w:val="007F7843"/>
    <w:rsid w:val="008005DC"/>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B6408"/>
    <w:rsid w:val="008B7E7F"/>
    <w:rsid w:val="008E5017"/>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7EA8"/>
    <w:rsid w:val="009B6051"/>
    <w:rsid w:val="009B652B"/>
    <w:rsid w:val="009C012B"/>
    <w:rsid w:val="009C1942"/>
    <w:rsid w:val="009D0AF9"/>
    <w:rsid w:val="009E30C4"/>
    <w:rsid w:val="009E4FC1"/>
    <w:rsid w:val="00A06968"/>
    <w:rsid w:val="00A10092"/>
    <w:rsid w:val="00A12C4F"/>
    <w:rsid w:val="00A42F26"/>
    <w:rsid w:val="00A4443C"/>
    <w:rsid w:val="00A65B08"/>
    <w:rsid w:val="00A81534"/>
    <w:rsid w:val="00A9109A"/>
    <w:rsid w:val="00A91ABB"/>
    <w:rsid w:val="00A95411"/>
    <w:rsid w:val="00A95C17"/>
    <w:rsid w:val="00AA2B51"/>
    <w:rsid w:val="00AA4E70"/>
    <w:rsid w:val="00AA7A1E"/>
    <w:rsid w:val="00AB5FCF"/>
    <w:rsid w:val="00AC2946"/>
    <w:rsid w:val="00AC56D7"/>
    <w:rsid w:val="00AC7093"/>
    <w:rsid w:val="00AD24F5"/>
    <w:rsid w:val="00AD3A1F"/>
    <w:rsid w:val="00AE0D5D"/>
    <w:rsid w:val="00AF122B"/>
    <w:rsid w:val="00AF5D3A"/>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40A2"/>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22AF3"/>
    <w:rsid w:val="00C372DE"/>
    <w:rsid w:val="00C40414"/>
    <w:rsid w:val="00C45BA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209D9"/>
    <w:rsid w:val="00D229B1"/>
    <w:rsid w:val="00D42D9A"/>
    <w:rsid w:val="00D44592"/>
    <w:rsid w:val="00D538F6"/>
    <w:rsid w:val="00D71682"/>
    <w:rsid w:val="00D759AC"/>
    <w:rsid w:val="00D76E30"/>
    <w:rsid w:val="00D83A38"/>
    <w:rsid w:val="00D9490F"/>
    <w:rsid w:val="00DA0504"/>
    <w:rsid w:val="00DB4BA4"/>
    <w:rsid w:val="00DD00BF"/>
    <w:rsid w:val="00DD0696"/>
    <w:rsid w:val="00DD420B"/>
    <w:rsid w:val="00DD6882"/>
    <w:rsid w:val="00DE1535"/>
    <w:rsid w:val="00DE2536"/>
    <w:rsid w:val="00DF4443"/>
    <w:rsid w:val="00DF4E43"/>
    <w:rsid w:val="00DF6B2C"/>
    <w:rsid w:val="00DF78B1"/>
    <w:rsid w:val="00E010F7"/>
    <w:rsid w:val="00E02384"/>
    <w:rsid w:val="00E03A33"/>
    <w:rsid w:val="00E21664"/>
    <w:rsid w:val="00E347BD"/>
    <w:rsid w:val="00E34F80"/>
    <w:rsid w:val="00E35CEE"/>
    <w:rsid w:val="00E36123"/>
    <w:rsid w:val="00E36C01"/>
    <w:rsid w:val="00E42DC6"/>
    <w:rsid w:val="00E46814"/>
    <w:rsid w:val="00E53716"/>
    <w:rsid w:val="00E55BCF"/>
    <w:rsid w:val="00E60BB7"/>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C6A4E"/>
    <w:rsid w:val="00EE0ECE"/>
    <w:rsid w:val="00EE44F7"/>
    <w:rsid w:val="00EE5977"/>
    <w:rsid w:val="00EF25C6"/>
    <w:rsid w:val="00F02E48"/>
    <w:rsid w:val="00F2071F"/>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wald@blackhoundenterpris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kefourie@icloud.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ltusfourie@icloud.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731</TotalTime>
  <Pages>4</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16</cp:revision>
  <cp:lastPrinted>2024-03-14T11:18:00Z</cp:lastPrinted>
  <dcterms:created xsi:type="dcterms:W3CDTF">2023-08-16T14:57:00Z</dcterms:created>
  <dcterms:modified xsi:type="dcterms:W3CDTF">2024-03-14T11:47:00Z</dcterms:modified>
</cp:coreProperties>
</file>