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325FA" w14:textId="77777777" w:rsidR="003B122A" w:rsidRPr="003B122A" w:rsidRDefault="003B122A" w:rsidP="003B122A">
      <w:r w:rsidRPr="003B122A">
        <w:t>In collaboration with another esteemed architecture firm, we were approached by their client to contribute to an ambitious housing development project in Humansdorp. The project aimed to address the region's housing shortfall by developing two vacant properties into thriving residential communities.</w:t>
      </w:r>
    </w:p>
    <w:p w14:paraId="2504E0D5" w14:textId="77777777" w:rsidR="003B122A" w:rsidRPr="003B122A" w:rsidRDefault="003B122A" w:rsidP="003B122A">
      <w:r w:rsidRPr="003B122A">
        <w:rPr>
          <w:b/>
          <w:bCs/>
        </w:rPr>
        <w:t>Project Overview</w:t>
      </w:r>
    </w:p>
    <w:p w14:paraId="47320C44" w14:textId="77777777" w:rsidR="003B122A" w:rsidRPr="003B122A" w:rsidRDefault="003B122A" w:rsidP="003B122A">
      <w:pPr>
        <w:numPr>
          <w:ilvl w:val="0"/>
          <w:numId w:val="1"/>
        </w:numPr>
      </w:pPr>
      <w:r w:rsidRPr="003B122A">
        <w:rPr>
          <w:b/>
          <w:bCs/>
        </w:rPr>
        <w:t>Property 1</w:t>
      </w:r>
      <w:r w:rsidRPr="003B122A">
        <w:t>: Development of multiple villas on a single erf.</w:t>
      </w:r>
    </w:p>
    <w:p w14:paraId="660D7214" w14:textId="77777777" w:rsidR="003B122A" w:rsidRPr="003B122A" w:rsidRDefault="003B122A" w:rsidP="003B122A">
      <w:pPr>
        <w:numPr>
          <w:ilvl w:val="0"/>
          <w:numId w:val="1"/>
        </w:numPr>
      </w:pPr>
      <w:r w:rsidRPr="003B122A">
        <w:rPr>
          <w:b/>
          <w:bCs/>
        </w:rPr>
        <w:t>Property 2</w:t>
      </w:r>
      <w:r w:rsidRPr="003B122A">
        <w:t>: Construction of double-storey apartments on the adjacent erf.</w:t>
      </w:r>
    </w:p>
    <w:p w14:paraId="2CDE6041" w14:textId="77777777" w:rsidR="003B122A" w:rsidRPr="003B122A" w:rsidRDefault="003B122A" w:rsidP="003B122A">
      <w:r w:rsidRPr="003B122A">
        <w:rPr>
          <w:b/>
          <w:bCs/>
        </w:rPr>
        <w:t>Our Role in the Project</w:t>
      </w:r>
    </w:p>
    <w:p w14:paraId="6A1F622C" w14:textId="77777777" w:rsidR="003B122A" w:rsidRPr="003B122A" w:rsidRDefault="003B122A" w:rsidP="003B122A">
      <w:pPr>
        <w:numPr>
          <w:ilvl w:val="0"/>
          <w:numId w:val="2"/>
        </w:numPr>
      </w:pPr>
      <w:r w:rsidRPr="003B122A">
        <w:rPr>
          <w:b/>
          <w:bCs/>
        </w:rPr>
        <w:t>3D Renderings</w:t>
      </w:r>
      <w:r w:rsidRPr="003B122A">
        <w:t>:</w:t>
      </w:r>
      <w:r w:rsidRPr="003B122A">
        <w:br/>
        <w:t>We created detailed and visually appealing 3D renderings to assist with marketing efforts. These images were instrumental in showcasing the design and features of the villas and apartments, helping the client attract potential buyers.</w:t>
      </w:r>
    </w:p>
    <w:p w14:paraId="5106138A" w14:textId="77777777" w:rsidR="003B122A" w:rsidRPr="003B122A" w:rsidRDefault="003B122A" w:rsidP="003B122A">
      <w:pPr>
        <w:numPr>
          <w:ilvl w:val="0"/>
          <w:numId w:val="2"/>
        </w:numPr>
      </w:pPr>
      <w:r w:rsidRPr="003B122A">
        <w:rPr>
          <w:b/>
          <w:bCs/>
        </w:rPr>
        <w:t>Drawing Package Preparation</w:t>
      </w:r>
      <w:r w:rsidRPr="003B122A">
        <w:t>:</w:t>
      </w:r>
      <w:r w:rsidRPr="003B122A">
        <w:br/>
        <w:t>Our team meticulously prepared the complete drawing package required for submission to the Kouga Municipality. This package ensured that all aspects of the project adhered to local building regulations and standards, facilitating the approval process.</w:t>
      </w:r>
    </w:p>
    <w:p w14:paraId="71288200" w14:textId="77777777" w:rsidR="003B122A" w:rsidRPr="003B122A" w:rsidRDefault="003B122A" w:rsidP="003B122A">
      <w:pPr>
        <w:rPr>
          <w:b/>
          <w:bCs/>
        </w:rPr>
      </w:pPr>
      <w:r w:rsidRPr="003B122A">
        <w:rPr>
          <w:b/>
          <w:bCs/>
        </w:rPr>
        <w:t>Key Project Details</w:t>
      </w:r>
    </w:p>
    <w:p w14:paraId="3A103748" w14:textId="77777777" w:rsidR="003B122A" w:rsidRPr="003B122A" w:rsidRDefault="003B122A" w:rsidP="003B122A">
      <w:r w:rsidRPr="003B122A">
        <w:rPr>
          <w:b/>
          <w:bCs/>
        </w:rPr>
        <w:t>Villas</w:t>
      </w:r>
    </w:p>
    <w:p w14:paraId="1B25939C" w14:textId="77777777" w:rsidR="003B122A" w:rsidRPr="003B122A" w:rsidRDefault="003B122A" w:rsidP="003B122A">
      <w:pPr>
        <w:numPr>
          <w:ilvl w:val="0"/>
          <w:numId w:val="3"/>
        </w:numPr>
      </w:pPr>
      <w:r w:rsidRPr="003B122A">
        <w:rPr>
          <w:b/>
          <w:bCs/>
        </w:rPr>
        <w:t>Number of Units</w:t>
      </w:r>
      <w:r w:rsidRPr="003B122A">
        <w:t>: 55</w:t>
      </w:r>
    </w:p>
    <w:p w14:paraId="0B9C81F8" w14:textId="77777777" w:rsidR="003B122A" w:rsidRPr="003B122A" w:rsidRDefault="003B122A" w:rsidP="003B122A">
      <w:pPr>
        <w:numPr>
          <w:ilvl w:val="0"/>
          <w:numId w:val="3"/>
        </w:numPr>
      </w:pPr>
      <w:r w:rsidRPr="003B122A">
        <w:rPr>
          <w:b/>
          <w:bCs/>
        </w:rPr>
        <w:t>Project Value</w:t>
      </w:r>
      <w:r w:rsidRPr="003B122A">
        <w:t>: R 28,000,000</w:t>
      </w:r>
    </w:p>
    <w:p w14:paraId="0E32C6B6" w14:textId="77777777" w:rsidR="003B122A" w:rsidRPr="003B122A" w:rsidRDefault="003B122A" w:rsidP="003B122A">
      <w:r w:rsidRPr="003B122A">
        <w:rPr>
          <w:b/>
          <w:bCs/>
        </w:rPr>
        <w:t>Apartments</w:t>
      </w:r>
    </w:p>
    <w:p w14:paraId="4CFDEFC2" w14:textId="77777777" w:rsidR="003B122A" w:rsidRPr="003B122A" w:rsidRDefault="003B122A" w:rsidP="003B122A">
      <w:pPr>
        <w:numPr>
          <w:ilvl w:val="0"/>
          <w:numId w:val="4"/>
        </w:numPr>
      </w:pPr>
      <w:r w:rsidRPr="003B122A">
        <w:rPr>
          <w:b/>
          <w:bCs/>
        </w:rPr>
        <w:t>Number of Units</w:t>
      </w:r>
      <w:r w:rsidRPr="003B122A">
        <w:t>: 128</w:t>
      </w:r>
    </w:p>
    <w:p w14:paraId="44E3D5CB" w14:textId="77777777" w:rsidR="003B122A" w:rsidRPr="003B122A" w:rsidRDefault="003B122A" w:rsidP="003B122A">
      <w:pPr>
        <w:numPr>
          <w:ilvl w:val="0"/>
          <w:numId w:val="4"/>
        </w:numPr>
      </w:pPr>
      <w:r w:rsidRPr="003B122A">
        <w:rPr>
          <w:b/>
          <w:bCs/>
        </w:rPr>
        <w:t>Project Value</w:t>
      </w:r>
      <w:r w:rsidRPr="003B122A">
        <w:t>: R 60,000,000</w:t>
      </w:r>
    </w:p>
    <w:p w14:paraId="0F60E489" w14:textId="3BC4312B" w:rsidR="00993FBD" w:rsidRDefault="003B122A">
      <w:r w:rsidRPr="003B122A">
        <w:t xml:space="preserve">This collaboration </w:t>
      </w:r>
      <w:r w:rsidR="00D31CBB" w:rsidRPr="003B122A">
        <w:t>illustrates</w:t>
      </w:r>
      <w:r w:rsidRPr="003B122A">
        <w:t xml:space="preserve"> our commitment to delivering high-quality design and technical expertise, while contributing to meaningful projects that address pressing community needs.</w:t>
      </w:r>
    </w:p>
    <w:sectPr w:rsidR="00993F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468"/>
    <w:multiLevelType w:val="multilevel"/>
    <w:tmpl w:val="1912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A0E75"/>
    <w:multiLevelType w:val="multilevel"/>
    <w:tmpl w:val="951A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F4851"/>
    <w:multiLevelType w:val="multilevel"/>
    <w:tmpl w:val="004A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A66A9"/>
    <w:multiLevelType w:val="multilevel"/>
    <w:tmpl w:val="4C081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6812909">
    <w:abstractNumId w:val="0"/>
  </w:num>
  <w:num w:numId="2" w16cid:durableId="1486705255">
    <w:abstractNumId w:val="3"/>
  </w:num>
  <w:num w:numId="3" w16cid:durableId="510220226">
    <w:abstractNumId w:val="2"/>
  </w:num>
  <w:num w:numId="4" w16cid:durableId="1230389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C7C"/>
    <w:rsid w:val="0017527C"/>
    <w:rsid w:val="002B1C7C"/>
    <w:rsid w:val="003B122A"/>
    <w:rsid w:val="00530911"/>
    <w:rsid w:val="00993FBD"/>
    <w:rsid w:val="00C848BC"/>
    <w:rsid w:val="00D31CB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A9ACC"/>
  <w15:chartTrackingRefBased/>
  <w15:docId w15:val="{7D75899F-B1E0-4AE0-8650-2D949963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C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C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1C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1C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1C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1C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1C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C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C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C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C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1C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1C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1C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1C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1C7C"/>
    <w:rPr>
      <w:rFonts w:eastAsiaTheme="majorEastAsia" w:cstheme="majorBidi"/>
      <w:color w:val="272727" w:themeColor="text1" w:themeTint="D8"/>
    </w:rPr>
  </w:style>
  <w:style w:type="paragraph" w:styleId="Title">
    <w:name w:val="Title"/>
    <w:basedOn w:val="Normal"/>
    <w:next w:val="Normal"/>
    <w:link w:val="TitleChar"/>
    <w:uiPriority w:val="10"/>
    <w:qFormat/>
    <w:rsid w:val="002B1C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C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C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C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1C7C"/>
    <w:pPr>
      <w:spacing w:before="160"/>
      <w:jc w:val="center"/>
    </w:pPr>
    <w:rPr>
      <w:i/>
      <w:iCs/>
      <w:color w:val="404040" w:themeColor="text1" w:themeTint="BF"/>
    </w:rPr>
  </w:style>
  <w:style w:type="character" w:customStyle="1" w:styleId="QuoteChar">
    <w:name w:val="Quote Char"/>
    <w:basedOn w:val="DefaultParagraphFont"/>
    <w:link w:val="Quote"/>
    <w:uiPriority w:val="29"/>
    <w:rsid w:val="002B1C7C"/>
    <w:rPr>
      <w:i/>
      <w:iCs/>
      <w:color w:val="404040" w:themeColor="text1" w:themeTint="BF"/>
    </w:rPr>
  </w:style>
  <w:style w:type="paragraph" w:styleId="ListParagraph">
    <w:name w:val="List Paragraph"/>
    <w:basedOn w:val="Normal"/>
    <w:uiPriority w:val="34"/>
    <w:qFormat/>
    <w:rsid w:val="002B1C7C"/>
    <w:pPr>
      <w:ind w:left="720"/>
      <w:contextualSpacing/>
    </w:pPr>
  </w:style>
  <w:style w:type="character" w:styleId="IntenseEmphasis">
    <w:name w:val="Intense Emphasis"/>
    <w:basedOn w:val="DefaultParagraphFont"/>
    <w:uiPriority w:val="21"/>
    <w:qFormat/>
    <w:rsid w:val="002B1C7C"/>
    <w:rPr>
      <w:i/>
      <w:iCs/>
      <w:color w:val="0F4761" w:themeColor="accent1" w:themeShade="BF"/>
    </w:rPr>
  </w:style>
  <w:style w:type="paragraph" w:styleId="IntenseQuote">
    <w:name w:val="Intense Quote"/>
    <w:basedOn w:val="Normal"/>
    <w:next w:val="Normal"/>
    <w:link w:val="IntenseQuoteChar"/>
    <w:uiPriority w:val="30"/>
    <w:qFormat/>
    <w:rsid w:val="002B1C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C7C"/>
    <w:rPr>
      <w:i/>
      <w:iCs/>
      <w:color w:val="0F4761" w:themeColor="accent1" w:themeShade="BF"/>
    </w:rPr>
  </w:style>
  <w:style w:type="character" w:styleId="IntenseReference">
    <w:name w:val="Intense Reference"/>
    <w:basedOn w:val="DefaultParagraphFont"/>
    <w:uiPriority w:val="32"/>
    <w:qFormat/>
    <w:rsid w:val="002B1C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060140">
      <w:bodyDiv w:val="1"/>
      <w:marLeft w:val="0"/>
      <w:marRight w:val="0"/>
      <w:marTop w:val="0"/>
      <w:marBottom w:val="0"/>
      <w:divBdr>
        <w:top w:val="none" w:sz="0" w:space="0" w:color="auto"/>
        <w:left w:val="none" w:sz="0" w:space="0" w:color="auto"/>
        <w:bottom w:val="none" w:sz="0" w:space="0" w:color="auto"/>
        <w:right w:val="none" w:sz="0" w:space="0" w:color="auto"/>
      </w:divBdr>
    </w:div>
    <w:div w:id="170401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Dewald Potgieter</dc:creator>
  <cp:keywords/>
  <dc:description/>
  <cp:lastModifiedBy>Dewald Potgieter</cp:lastModifiedBy>
  <cp:revision>3</cp:revision>
  <dcterms:created xsi:type="dcterms:W3CDTF">2025-01-09T14:46:00Z</dcterms:created>
  <dcterms:modified xsi:type="dcterms:W3CDTF">2025-01-09T14:48:00Z</dcterms:modified>
</cp:coreProperties>
</file>