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79CE08A" w14:textId="554FDCC4" w:rsidR="005F7D3A" w:rsidRPr="00C17FE2" w:rsidRDefault="005E399C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F2001B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Scope of Works +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="00F74BA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Quote</w:t>
      </w: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018884A2" w14:textId="6D54FD03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</w:p>
    <w:p w14:paraId="3358FD7E" w14:textId="467C0D92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F2001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10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F2001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February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</w:t>
      </w:r>
      <w:r w:rsidR="00F2001B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20</w:t>
      </w:r>
    </w:p>
    <w:p w14:paraId="0F335AB3" w14:textId="2DE3CBC4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D32DC8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63CA76FA" w14:textId="16641E99" w:rsidR="005F7D3A" w:rsidRDefault="005E399C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2F1FE7"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  <w:t>Scope of works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:</w:t>
      </w:r>
    </w:p>
    <w:p w14:paraId="670FA1E3" w14:textId="1E6B899A" w:rsidR="005E399C" w:rsidRDefault="005E399C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Close up interior </w:t>
      </w:r>
      <w:r w:rsidR="00973F08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Product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1E8A8E4C" w14:textId="2A27AFE2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Riad Metro Red</w:t>
      </w:r>
    </w:p>
    <w:p w14:paraId="4F9342FF" w14:textId="7DA9F81C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Industrial Marine</w:t>
      </w:r>
    </w:p>
    <w:p w14:paraId="7CA051DD" w14:textId="5397F867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Oxya Grey</w:t>
      </w:r>
    </w:p>
    <w:p w14:paraId="082175DE" w14:textId="478D5665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Oxya Green</w:t>
      </w:r>
    </w:p>
    <w:p w14:paraId="14382BD9" w14:textId="3D211C30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Oxya Corten</w:t>
      </w:r>
    </w:p>
    <w:p w14:paraId="3A4330C2" w14:textId="62359349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Oxya White</w:t>
      </w:r>
    </w:p>
    <w:p w14:paraId="3C604AC3" w14:textId="5D2908DF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Drop Emerald</w:t>
      </w:r>
    </w:p>
    <w:p w14:paraId="0A464C40" w14:textId="13F44EE4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Drop Blue</w:t>
      </w:r>
    </w:p>
    <w:p w14:paraId="1E8338F4" w14:textId="2EA5AC68" w:rsidR="00F2001B" w:rsidRDefault="00F2001B" w:rsidP="00F2001B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Drop Pink</w:t>
      </w:r>
    </w:p>
    <w:p w14:paraId="6F8C1A13" w14:textId="3ECECBC1" w:rsidR="005E399C" w:rsidRDefault="00F2001B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4</w:t>
      </w:r>
      <w:r w:rsidR="00CA49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x</w:t>
      </w:r>
      <w:r w:rsid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Main 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1B136D40" w14:textId="1FBAD4F3" w:rsidR="00381502" w:rsidRDefault="00F2001B" w:rsidP="005E39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5</w:t>
      </w:r>
      <w:r w:rsidR="00CA49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x </w:t>
      </w:r>
      <w:r w:rsid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Colour replacement renders</w:t>
      </w:r>
      <w:r w:rsidR="002F1FE7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7158687F" w14:textId="77777777" w:rsidR="0012384B" w:rsidRDefault="0012384B" w:rsidP="0012384B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433303F1" w14:textId="352541C1" w:rsidR="00973F08" w:rsidRPr="00973F08" w:rsidRDefault="0012384B" w:rsidP="0012384B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A</w:t>
      </w: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 xml:space="preserve">s </w:t>
      </w: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agreed, p</w:t>
      </w:r>
      <w:r w:rsidR="00F2001B"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 xml:space="preserve">rices are reduced </w:t>
      </w:r>
      <w:r w:rsidRPr="0012384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ZA"/>
        </w:rPr>
        <w:t>for social media exposure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.</w:t>
      </w:r>
    </w:p>
    <w:p w14:paraId="56230C71" w14:textId="60AE22C0" w:rsidR="002F1FE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6EA617D8">
                <wp:extent cx="5410200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DF0277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A6Xzmx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179F1114" w14:textId="2BFF8436" w:rsidR="002F1FE7" w:rsidRDefault="00973F0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Fee Breakdown</w:t>
      </w:r>
      <w:r w:rsidR="002F1FE7" w:rsidRPr="002F1FE7">
        <w:rPr>
          <w:rFonts w:ascii="Arial" w:hAnsi="Arial" w:cs="Arial"/>
          <w:b/>
          <w:sz w:val="28"/>
          <w:szCs w:val="28"/>
          <w:u w:val="single"/>
        </w:rPr>
        <w:t>:</w:t>
      </w:r>
    </w:p>
    <w:p w14:paraId="14422BFD" w14:textId="47A8918F" w:rsidR="00CA49CF" w:rsidRPr="0012384B" w:rsidRDefault="00343AC4" w:rsidP="002F1FE7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</w:rPr>
        <w:t>Riad Metro Red:</w:t>
      </w:r>
    </w:p>
    <w:p w14:paraId="3C9608C5" w14:textId="77777777" w:rsidR="00B97C55" w:rsidRPr="0012384B" w:rsidRDefault="00B91798" w:rsidP="00343AC4">
      <w:pPr>
        <w:pStyle w:val="ListParagraph"/>
        <w:rPr>
          <w:rFonts w:ascii="Arial" w:hAnsi="Arial" w:cs="Arial"/>
        </w:rPr>
      </w:pPr>
      <w:r w:rsidRPr="0012384B">
        <w:rPr>
          <w:rFonts w:ascii="Arial" w:hAnsi="Arial" w:cs="Arial"/>
        </w:rPr>
        <w:t xml:space="preserve">(1 x Main Render) </w:t>
      </w:r>
    </w:p>
    <w:p w14:paraId="4F461BE3" w14:textId="7BBA7E8E" w:rsidR="00B91798" w:rsidRPr="0012384B" w:rsidRDefault="00B91798" w:rsidP="00343AC4">
      <w:pPr>
        <w:pStyle w:val="ListParagraph"/>
        <w:rPr>
          <w:rFonts w:ascii="Arial" w:hAnsi="Arial" w:cs="Arial"/>
          <w:b/>
        </w:rPr>
      </w:pPr>
      <w:r w:rsidRPr="0012384B">
        <w:rPr>
          <w:rFonts w:ascii="Arial" w:hAnsi="Arial" w:cs="Arial"/>
        </w:rPr>
        <w:t xml:space="preserve">= </w:t>
      </w:r>
      <w:r w:rsidRPr="0012384B">
        <w:rPr>
          <w:rFonts w:ascii="Arial" w:hAnsi="Arial" w:cs="Arial"/>
          <w:b/>
        </w:rPr>
        <w:t xml:space="preserve">R1500 </w:t>
      </w:r>
    </w:p>
    <w:p w14:paraId="2C911241" w14:textId="77777777" w:rsidR="00CA49CF" w:rsidRPr="0012384B" w:rsidRDefault="00CA49CF" w:rsidP="00B91798">
      <w:pPr>
        <w:pStyle w:val="ListParagraph"/>
        <w:rPr>
          <w:rFonts w:ascii="Arial" w:hAnsi="Arial" w:cs="Arial"/>
          <w:b/>
        </w:rPr>
      </w:pPr>
    </w:p>
    <w:p w14:paraId="5C91BD3F" w14:textId="5B7B305B" w:rsidR="00343AC4" w:rsidRPr="0012384B" w:rsidRDefault="00B97C55" w:rsidP="00343AC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  <w:bCs/>
        </w:rPr>
        <w:t>Industrial Marine:</w:t>
      </w:r>
    </w:p>
    <w:p w14:paraId="4F91A740" w14:textId="1FFB034E" w:rsidR="00B91798" w:rsidRPr="0012384B" w:rsidRDefault="00B91798" w:rsidP="00343AC4">
      <w:pPr>
        <w:pStyle w:val="ListParagraph"/>
        <w:rPr>
          <w:rFonts w:ascii="Arial" w:hAnsi="Arial" w:cs="Arial"/>
          <w:sz w:val="24"/>
          <w:szCs w:val="24"/>
        </w:rPr>
      </w:pPr>
      <w:r w:rsidRPr="0012384B">
        <w:rPr>
          <w:rFonts w:ascii="Arial" w:hAnsi="Arial" w:cs="Arial"/>
        </w:rPr>
        <w:t xml:space="preserve">(1 x Main Render) </w:t>
      </w:r>
    </w:p>
    <w:p w14:paraId="74C9B357" w14:textId="62DB38B8" w:rsidR="00B91798" w:rsidRPr="0012384B" w:rsidRDefault="00B91798" w:rsidP="00B91798">
      <w:pPr>
        <w:pStyle w:val="ListParagraph"/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</w:rPr>
        <w:t xml:space="preserve">= </w:t>
      </w:r>
      <w:r w:rsidRPr="0012384B">
        <w:rPr>
          <w:rFonts w:ascii="Arial" w:hAnsi="Arial" w:cs="Arial"/>
          <w:b/>
        </w:rPr>
        <w:t xml:space="preserve">R1500 </w:t>
      </w:r>
    </w:p>
    <w:p w14:paraId="52335938" w14:textId="77777777" w:rsidR="00CA49CF" w:rsidRPr="0012384B" w:rsidRDefault="00CA49CF" w:rsidP="00B91798">
      <w:pPr>
        <w:pStyle w:val="ListParagraph"/>
        <w:rPr>
          <w:rFonts w:ascii="Arial" w:hAnsi="Arial" w:cs="Arial"/>
          <w:b/>
        </w:rPr>
      </w:pPr>
    </w:p>
    <w:p w14:paraId="1381E539" w14:textId="400861F3" w:rsidR="00CA49CF" w:rsidRPr="0012384B" w:rsidRDefault="00B97C55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  <w:szCs w:val="24"/>
        </w:rPr>
        <w:t>Oxyd Range</w:t>
      </w:r>
    </w:p>
    <w:p w14:paraId="6B53FFE2" w14:textId="78E5B5ED" w:rsidR="00B91798" w:rsidRPr="0012384B" w:rsidRDefault="00B91798" w:rsidP="00CA49CF">
      <w:pPr>
        <w:pStyle w:val="ListParagraph"/>
        <w:rPr>
          <w:rFonts w:ascii="Arial" w:hAnsi="Arial" w:cs="Arial"/>
          <w:sz w:val="24"/>
          <w:szCs w:val="24"/>
        </w:rPr>
      </w:pPr>
      <w:r w:rsidRPr="0012384B">
        <w:rPr>
          <w:rFonts w:ascii="Arial" w:hAnsi="Arial" w:cs="Arial"/>
        </w:rPr>
        <w:t>(1 x Main render</w:t>
      </w:r>
      <w:r w:rsidR="00B97C55" w:rsidRPr="0012384B">
        <w:rPr>
          <w:rFonts w:ascii="Arial" w:hAnsi="Arial" w:cs="Arial"/>
        </w:rPr>
        <w:t xml:space="preserve"> @ R1500 + 3 x </w:t>
      </w:r>
      <w:r w:rsidR="00F2001B" w:rsidRPr="0012384B">
        <w:rPr>
          <w:rFonts w:ascii="Arial" w:hAnsi="Arial" w:cs="Arial"/>
        </w:rPr>
        <w:t>Colour</w:t>
      </w:r>
      <w:r w:rsidR="00B97C55" w:rsidRPr="0012384B">
        <w:rPr>
          <w:rFonts w:ascii="Arial" w:hAnsi="Arial" w:cs="Arial"/>
        </w:rPr>
        <w:t xml:space="preserve"> changes @ R500</w:t>
      </w:r>
      <w:r w:rsidRPr="0012384B">
        <w:rPr>
          <w:rFonts w:ascii="Arial" w:hAnsi="Arial" w:cs="Arial"/>
        </w:rPr>
        <w:t>) = R1500</w:t>
      </w:r>
      <w:r w:rsidR="00B97C55" w:rsidRPr="0012384B">
        <w:rPr>
          <w:rFonts w:ascii="Arial" w:hAnsi="Arial" w:cs="Arial"/>
        </w:rPr>
        <w:t xml:space="preserve"> + R</w:t>
      </w:r>
      <w:r w:rsidR="00F2001B" w:rsidRPr="0012384B">
        <w:rPr>
          <w:rFonts w:ascii="Arial" w:hAnsi="Arial" w:cs="Arial"/>
        </w:rPr>
        <w:t>1</w:t>
      </w:r>
      <w:r w:rsidR="00B97C55" w:rsidRPr="0012384B">
        <w:rPr>
          <w:rFonts w:ascii="Arial" w:hAnsi="Arial" w:cs="Arial"/>
        </w:rPr>
        <w:t>500</w:t>
      </w:r>
      <w:r w:rsidRPr="0012384B">
        <w:rPr>
          <w:rFonts w:ascii="Arial" w:hAnsi="Arial" w:cs="Arial"/>
        </w:rPr>
        <w:t xml:space="preserve"> </w:t>
      </w:r>
    </w:p>
    <w:p w14:paraId="108C6B6E" w14:textId="64CB9728" w:rsidR="00B91798" w:rsidRPr="0012384B" w:rsidRDefault="00B91798" w:rsidP="00B91798">
      <w:pPr>
        <w:pStyle w:val="ListParagraph"/>
        <w:rPr>
          <w:rFonts w:ascii="Arial" w:hAnsi="Arial" w:cs="Arial"/>
          <w:b/>
        </w:rPr>
      </w:pPr>
      <w:r w:rsidRPr="0012384B">
        <w:rPr>
          <w:rFonts w:ascii="Arial" w:hAnsi="Arial" w:cs="Arial"/>
          <w:b/>
        </w:rPr>
        <w:t>Total</w:t>
      </w:r>
      <w:r w:rsidRPr="0012384B">
        <w:rPr>
          <w:rFonts w:ascii="Arial" w:hAnsi="Arial" w:cs="Arial"/>
        </w:rPr>
        <w:t xml:space="preserve"> = </w:t>
      </w:r>
      <w:r w:rsidRPr="0012384B">
        <w:rPr>
          <w:rFonts w:ascii="Arial" w:hAnsi="Arial" w:cs="Arial"/>
          <w:b/>
        </w:rPr>
        <w:t>R</w:t>
      </w:r>
      <w:r w:rsidR="00B97C55" w:rsidRPr="0012384B">
        <w:rPr>
          <w:rFonts w:ascii="Arial" w:hAnsi="Arial" w:cs="Arial"/>
          <w:b/>
        </w:rPr>
        <w:t>3000</w:t>
      </w:r>
    </w:p>
    <w:p w14:paraId="72DA25AF" w14:textId="77777777" w:rsidR="00CA49CF" w:rsidRPr="0012384B" w:rsidRDefault="00CA49CF" w:rsidP="00B91798">
      <w:pPr>
        <w:pStyle w:val="ListParagraph"/>
        <w:rPr>
          <w:rFonts w:ascii="Arial" w:hAnsi="Arial" w:cs="Arial"/>
          <w:b/>
        </w:rPr>
      </w:pPr>
    </w:p>
    <w:p w14:paraId="336C7B35" w14:textId="36C22D1F" w:rsidR="00B91798" w:rsidRPr="0012384B" w:rsidRDefault="00B97C55" w:rsidP="00B9179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12384B">
        <w:rPr>
          <w:rFonts w:ascii="Arial" w:hAnsi="Arial" w:cs="Arial"/>
          <w:szCs w:val="24"/>
        </w:rPr>
        <w:t>Drop Range:</w:t>
      </w:r>
    </w:p>
    <w:p w14:paraId="7425E193" w14:textId="1F813C89" w:rsidR="00B91798" w:rsidRPr="0012384B" w:rsidRDefault="00B91798" w:rsidP="00B91798">
      <w:pPr>
        <w:pStyle w:val="ListParagraph"/>
        <w:rPr>
          <w:rFonts w:ascii="Arial" w:hAnsi="Arial" w:cs="Arial"/>
          <w:sz w:val="24"/>
          <w:szCs w:val="24"/>
        </w:rPr>
      </w:pPr>
      <w:r w:rsidRPr="0012384B">
        <w:rPr>
          <w:rFonts w:ascii="Arial" w:hAnsi="Arial" w:cs="Arial"/>
        </w:rPr>
        <w:t>(1 x Main render</w:t>
      </w:r>
      <w:r w:rsidR="00B97C55" w:rsidRPr="0012384B">
        <w:rPr>
          <w:rFonts w:ascii="Arial" w:hAnsi="Arial" w:cs="Arial"/>
        </w:rPr>
        <w:t xml:space="preserve"> @ R1500 + 2</w:t>
      </w:r>
      <w:r w:rsidR="00F2001B" w:rsidRPr="0012384B">
        <w:rPr>
          <w:rFonts w:ascii="Arial" w:hAnsi="Arial" w:cs="Arial"/>
        </w:rPr>
        <w:t xml:space="preserve"> x Colour changes @ R500</w:t>
      </w:r>
      <w:r w:rsidRPr="0012384B">
        <w:rPr>
          <w:rFonts w:ascii="Arial" w:hAnsi="Arial" w:cs="Arial"/>
        </w:rPr>
        <w:t>) = R1500</w:t>
      </w:r>
      <w:r w:rsidR="00F2001B" w:rsidRPr="0012384B">
        <w:rPr>
          <w:rFonts w:ascii="Arial" w:hAnsi="Arial" w:cs="Arial"/>
        </w:rPr>
        <w:t xml:space="preserve"> + R1000 </w:t>
      </w:r>
    </w:p>
    <w:p w14:paraId="6C4BAE93" w14:textId="2F3FA56D" w:rsidR="00B91798" w:rsidRPr="0012384B" w:rsidRDefault="00B91798" w:rsidP="00B91798">
      <w:pPr>
        <w:pStyle w:val="ListParagraph"/>
        <w:rPr>
          <w:rFonts w:ascii="Arial" w:hAnsi="Arial" w:cs="Arial"/>
          <w:b/>
        </w:rPr>
      </w:pPr>
      <w:r w:rsidRPr="0012384B">
        <w:rPr>
          <w:rFonts w:ascii="Arial" w:hAnsi="Arial" w:cs="Arial"/>
          <w:b/>
        </w:rPr>
        <w:t>Total</w:t>
      </w:r>
      <w:r w:rsidRPr="0012384B">
        <w:rPr>
          <w:rFonts w:ascii="Arial" w:hAnsi="Arial" w:cs="Arial"/>
        </w:rPr>
        <w:t xml:space="preserve"> = </w:t>
      </w:r>
      <w:r w:rsidRPr="0012384B">
        <w:rPr>
          <w:rFonts w:ascii="Arial" w:hAnsi="Arial" w:cs="Arial"/>
          <w:b/>
        </w:rPr>
        <w:t>R</w:t>
      </w:r>
      <w:r w:rsidR="00F2001B" w:rsidRPr="0012384B">
        <w:rPr>
          <w:rFonts w:ascii="Arial" w:hAnsi="Arial" w:cs="Arial"/>
          <w:b/>
        </w:rPr>
        <w:t>2</w:t>
      </w:r>
      <w:r w:rsidRPr="0012384B">
        <w:rPr>
          <w:rFonts w:ascii="Arial" w:hAnsi="Arial" w:cs="Arial"/>
          <w:b/>
        </w:rPr>
        <w:t>500</w:t>
      </w:r>
    </w:p>
    <w:p w14:paraId="1E2B20A1" w14:textId="778F8246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E64769E" w14:textId="0ACC751E" w:rsidR="002F1FE7" w:rsidRDefault="00973F08" w:rsidP="002F1FE7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Quote:</w:t>
      </w:r>
    </w:p>
    <w:p w14:paraId="01DC5DF5" w14:textId="7EECEC68" w:rsidR="002F1FE7" w:rsidRDefault="00344454" w:rsidP="00973F08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Main Renders:</w:t>
      </w:r>
    </w:p>
    <w:p w14:paraId="6236423F" w14:textId="3611104B" w:rsidR="00344454" w:rsidRPr="00CA49CF" w:rsidRDefault="00F2001B" w:rsidP="00344454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4</w:t>
      </w:r>
      <w:r w:rsidR="00344454">
        <w:rPr>
          <w:rFonts w:ascii="Arial" w:hAnsi="Arial" w:cs="Arial"/>
          <w:sz w:val="24"/>
          <w:szCs w:val="28"/>
        </w:rPr>
        <w:t xml:space="preserve"> x Main Re</w:t>
      </w:r>
      <w:r w:rsidR="00CA49CF">
        <w:rPr>
          <w:rFonts w:ascii="Arial" w:hAnsi="Arial" w:cs="Arial"/>
          <w:sz w:val="24"/>
          <w:szCs w:val="28"/>
        </w:rPr>
        <w:t xml:space="preserve">nders @ R1500 per Render: </w:t>
      </w:r>
      <w:r w:rsidR="00CA49CF">
        <w:rPr>
          <w:rFonts w:ascii="Arial" w:hAnsi="Arial" w:cs="Arial"/>
          <w:b/>
          <w:sz w:val="24"/>
          <w:szCs w:val="28"/>
        </w:rPr>
        <w:t>Total = R</w:t>
      </w:r>
      <w:r>
        <w:rPr>
          <w:rFonts w:ascii="Arial" w:hAnsi="Arial" w:cs="Arial"/>
          <w:b/>
          <w:sz w:val="24"/>
          <w:szCs w:val="28"/>
        </w:rPr>
        <w:t xml:space="preserve"> 6 000</w:t>
      </w:r>
      <w:r w:rsidR="00CA49CF">
        <w:rPr>
          <w:rFonts w:ascii="Arial" w:hAnsi="Arial" w:cs="Arial"/>
          <w:b/>
          <w:sz w:val="24"/>
          <w:szCs w:val="28"/>
        </w:rPr>
        <w:t xml:space="preserve"> ex Vat</w:t>
      </w:r>
    </w:p>
    <w:p w14:paraId="0C7C739B" w14:textId="5C9A194C" w:rsid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116788D" w14:textId="3F5257C4" w:rsidR="00CA49CF" w:rsidRDefault="00CA49CF" w:rsidP="00CA49C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Colour Change Renders:</w:t>
      </w:r>
    </w:p>
    <w:p w14:paraId="261B7B3D" w14:textId="08B48E3C" w:rsidR="00CA49CF" w:rsidRPr="00CA49CF" w:rsidRDefault="00F2001B" w:rsidP="00CA49CF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t>5</w:t>
      </w:r>
      <w:r w:rsidR="00CA49CF">
        <w:rPr>
          <w:rFonts w:ascii="Arial" w:hAnsi="Arial" w:cs="Arial"/>
          <w:sz w:val="24"/>
          <w:szCs w:val="28"/>
        </w:rPr>
        <w:t xml:space="preserve"> x </w:t>
      </w:r>
      <w:r>
        <w:rPr>
          <w:rFonts w:ascii="Arial" w:hAnsi="Arial" w:cs="Arial"/>
          <w:sz w:val="24"/>
          <w:szCs w:val="28"/>
        </w:rPr>
        <w:t>Colour change</w:t>
      </w:r>
      <w:r w:rsidR="00CA49CF">
        <w:rPr>
          <w:rFonts w:ascii="Arial" w:hAnsi="Arial" w:cs="Arial"/>
          <w:sz w:val="24"/>
          <w:szCs w:val="28"/>
        </w:rPr>
        <w:t xml:space="preserve"> @ R500 per Render: </w:t>
      </w:r>
      <w:r w:rsidR="00CA49CF">
        <w:rPr>
          <w:rFonts w:ascii="Arial" w:hAnsi="Arial" w:cs="Arial"/>
          <w:b/>
          <w:sz w:val="24"/>
          <w:szCs w:val="28"/>
        </w:rPr>
        <w:t>Total = R</w:t>
      </w:r>
      <w:r>
        <w:rPr>
          <w:rFonts w:ascii="Arial" w:hAnsi="Arial" w:cs="Arial"/>
          <w:b/>
          <w:sz w:val="24"/>
          <w:szCs w:val="28"/>
        </w:rPr>
        <w:t xml:space="preserve"> 2 500</w:t>
      </w:r>
      <w:r w:rsidR="00CA49CF">
        <w:rPr>
          <w:rFonts w:ascii="Arial" w:hAnsi="Arial" w:cs="Arial"/>
          <w:b/>
          <w:sz w:val="24"/>
          <w:szCs w:val="28"/>
        </w:rPr>
        <w:t xml:space="preserve"> ex Vat</w:t>
      </w:r>
    </w:p>
    <w:p w14:paraId="6C7B1A33" w14:textId="6E56C279" w:rsid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116F8B74" w14:textId="431889D8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Total</w:t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</w:r>
      <w:r>
        <w:rPr>
          <w:rFonts w:ascii="Arial" w:hAnsi="Arial" w:cs="Arial"/>
          <w:b/>
          <w:sz w:val="28"/>
          <w:szCs w:val="28"/>
          <w:u w:val="single"/>
        </w:rPr>
        <w:tab/>
        <w:t xml:space="preserve">= R </w:t>
      </w:r>
      <w:r w:rsidR="00F2001B">
        <w:rPr>
          <w:rFonts w:ascii="Arial" w:hAnsi="Arial" w:cs="Arial"/>
          <w:b/>
          <w:sz w:val="28"/>
          <w:szCs w:val="28"/>
          <w:u w:val="single"/>
        </w:rPr>
        <w:t>8 500</w:t>
      </w:r>
      <w:r>
        <w:rPr>
          <w:rFonts w:ascii="Arial" w:hAnsi="Arial" w:cs="Arial"/>
          <w:b/>
          <w:sz w:val="28"/>
          <w:szCs w:val="28"/>
          <w:u w:val="single"/>
        </w:rPr>
        <w:t xml:space="preserve"> ex VAT</w:t>
      </w:r>
    </w:p>
    <w:p w14:paraId="1C4806BD" w14:textId="77777777" w:rsidR="00CA49CF" w:rsidRPr="00CA49CF" w:rsidRDefault="00CA49CF" w:rsidP="00CA49CF">
      <w:pPr>
        <w:rPr>
          <w:rFonts w:ascii="Arial" w:hAnsi="Arial" w:cs="Arial"/>
          <w:b/>
          <w:sz w:val="28"/>
          <w:szCs w:val="28"/>
          <w:u w:val="single"/>
        </w:rPr>
      </w:pPr>
    </w:p>
    <w:p w14:paraId="3380AE66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612C1ACE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3B2A7DFD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1CF7BEFE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6D6D9B63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0C6FAE0D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25A63CE6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0CBF38EA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084EDB42" w14:textId="77777777" w:rsidR="00F2001B" w:rsidRDefault="00F2001B" w:rsidP="00973F08">
      <w:pPr>
        <w:rPr>
          <w:rFonts w:ascii="Arial" w:hAnsi="Arial" w:cs="Arial"/>
          <w:sz w:val="24"/>
          <w:szCs w:val="24"/>
        </w:rPr>
      </w:pPr>
    </w:p>
    <w:p w14:paraId="1B78D6FA" w14:textId="1EF7178A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 w:rsidRPr="00C17FE2">
        <w:rPr>
          <w:rFonts w:ascii="Arial" w:hAnsi="Arial" w:cs="Arial"/>
          <w:sz w:val="24"/>
          <w:szCs w:val="24"/>
        </w:rPr>
        <w:t>I hope you find this well.</w:t>
      </w:r>
    </w:p>
    <w:p w14:paraId="32F6830C" w14:textId="3DA4096E" w:rsidR="00C17FE2" w:rsidRPr="00C17FE2" w:rsidRDefault="00C17FE2" w:rsidP="00973F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the opportunity. </w:t>
      </w:r>
    </w:p>
    <w:p w14:paraId="541E91FA" w14:textId="33D314F7" w:rsidR="00C17FE2" w:rsidRDefault="00C17FE2" w:rsidP="00973F08">
      <w:pPr>
        <w:rPr>
          <w:rFonts w:ascii="Arial" w:hAnsi="Arial" w:cs="Arial"/>
          <w:b/>
          <w:sz w:val="28"/>
          <w:szCs w:val="28"/>
          <w:u w:val="single"/>
        </w:rPr>
      </w:pPr>
    </w:p>
    <w:p w14:paraId="59DAFE5C" w14:textId="76C175B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88991AE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69E80" w14:textId="77777777" w:rsidR="00417A9D" w:rsidRDefault="00417A9D" w:rsidP="00DE0E79">
      <w:pPr>
        <w:spacing w:after="0" w:line="240" w:lineRule="auto"/>
      </w:pPr>
      <w:r>
        <w:separator/>
      </w:r>
    </w:p>
  </w:endnote>
  <w:endnote w:type="continuationSeparator" w:id="0">
    <w:p w14:paraId="3881D673" w14:textId="77777777" w:rsidR="00417A9D" w:rsidRDefault="00417A9D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193BC" w14:textId="77777777" w:rsidR="00417A9D" w:rsidRDefault="00417A9D" w:rsidP="00DE0E79">
      <w:pPr>
        <w:spacing w:after="0" w:line="240" w:lineRule="auto"/>
      </w:pPr>
      <w:r>
        <w:separator/>
      </w:r>
    </w:p>
  </w:footnote>
  <w:footnote w:type="continuationSeparator" w:id="0">
    <w:p w14:paraId="2A1260BD" w14:textId="77777777" w:rsidR="00417A9D" w:rsidRDefault="00417A9D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417A9D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417A9D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417A9D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13FBC"/>
    <w:multiLevelType w:val="hybridMultilevel"/>
    <w:tmpl w:val="981AAE4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12384B"/>
    <w:rsid w:val="00213EC1"/>
    <w:rsid w:val="002739CB"/>
    <w:rsid w:val="002B330C"/>
    <w:rsid w:val="002F1FE7"/>
    <w:rsid w:val="002F4D52"/>
    <w:rsid w:val="00343AC4"/>
    <w:rsid w:val="00344454"/>
    <w:rsid w:val="00381502"/>
    <w:rsid w:val="00385DE8"/>
    <w:rsid w:val="00417A9D"/>
    <w:rsid w:val="005E399C"/>
    <w:rsid w:val="005F7D3A"/>
    <w:rsid w:val="00645809"/>
    <w:rsid w:val="008E5021"/>
    <w:rsid w:val="00900850"/>
    <w:rsid w:val="00973F08"/>
    <w:rsid w:val="009B1ECC"/>
    <w:rsid w:val="009D58D2"/>
    <w:rsid w:val="00B91798"/>
    <w:rsid w:val="00B97C55"/>
    <w:rsid w:val="00C13C12"/>
    <w:rsid w:val="00C17FE2"/>
    <w:rsid w:val="00CA49CF"/>
    <w:rsid w:val="00DE0E79"/>
    <w:rsid w:val="00E7167C"/>
    <w:rsid w:val="00F2001B"/>
    <w:rsid w:val="00F33832"/>
    <w:rsid w:val="00F7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3</cp:revision>
  <cp:lastPrinted>2018-10-16T06:00:00Z</cp:lastPrinted>
  <dcterms:created xsi:type="dcterms:W3CDTF">2020-02-10T11:31:00Z</dcterms:created>
  <dcterms:modified xsi:type="dcterms:W3CDTF">2020-02-10T13:13:00Z</dcterms:modified>
</cp:coreProperties>
</file>