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068D9A09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Client</w:t>
      </w:r>
      <w:r w:rsidR="007D5CF4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 Name</w:t>
      </w: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: </w:t>
      </w:r>
    </w:p>
    <w:p w14:paraId="57ECF8C9" w14:textId="4BBFD0CE" w:rsidR="00B46581" w:rsidRDefault="007D5CF4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Erich Haydam</w:t>
      </w:r>
    </w:p>
    <w:p w14:paraId="51163F44" w14:textId="6A8D380E" w:rsidR="001D67CC" w:rsidRDefault="00421405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076 994 8889</w:t>
      </w:r>
    </w:p>
    <w:p w14:paraId="072FC13F" w14:textId="7AC554C4" w:rsidR="008E5017" w:rsidRDefault="00421405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erich@echconsulting.co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16B2C638" w14:textId="77777777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54C0C6A4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C52A4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18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52A4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0C38FC09" w:rsidR="0052026A" w:rsidRDefault="003451C4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and Technical drawings</w:t>
      </w:r>
      <w:r w:rsidR="0052026A">
        <w:rPr>
          <w:rFonts w:ascii="Century Gothic" w:hAnsi="Century Gothic"/>
          <w:color w:val="000000" w:themeColor="text1"/>
          <w:sz w:val="24"/>
        </w:rPr>
        <w:t xml:space="preserve">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196AA7ED" w:rsidR="009378EC" w:rsidRPr="0052026A" w:rsidRDefault="003451C4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>Uitenhage Farm</w:t>
      </w:r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6BAEDC7A" w:rsidR="00EE4BB0" w:rsidRDefault="003451C4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New design</w:t>
      </w:r>
      <w:r w:rsidR="00EE4BB0">
        <w:rPr>
          <w:rFonts w:ascii="Century Gothic" w:hAnsi="Century Gothic" w:cs="Arial"/>
          <w:sz w:val="24"/>
          <w:szCs w:val="24"/>
        </w:rPr>
        <w:t>:</w:t>
      </w:r>
    </w:p>
    <w:p w14:paraId="05F5D520" w14:textId="1B0C56C4" w:rsidR="00EE4BB0" w:rsidRPr="00BA2919" w:rsidRDefault="003451C4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SketchUp design (3D Visualisations)</w:t>
      </w:r>
    </w:p>
    <w:p w14:paraId="718085CD" w14:textId="4DAB7338" w:rsidR="003451C4" w:rsidRPr="003451C4" w:rsidRDefault="003451C4" w:rsidP="003451C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Sketch plan</w:t>
      </w:r>
    </w:p>
    <w:p w14:paraId="5192CCD4" w14:textId="7777777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3B0E5139" w14:textId="2D51D6D1" w:rsidR="00EE4BB0" w:rsidRPr="003451C4" w:rsidRDefault="003451C4" w:rsidP="003451C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3451C4">
        <w:rPr>
          <w:rFonts w:ascii="Century Gothic" w:hAnsi="Century Gothic" w:cs="Arial"/>
          <w:sz w:val="24"/>
          <w:szCs w:val="24"/>
        </w:rPr>
        <w:t>Technical drawings</w:t>
      </w:r>
      <w:r w:rsidR="00EE4BB0" w:rsidRPr="003451C4">
        <w:rPr>
          <w:rFonts w:ascii="Century Gothic" w:hAnsi="Century Gothic" w:cs="Arial"/>
          <w:sz w:val="24"/>
          <w:szCs w:val="24"/>
        </w:rPr>
        <w:t>:</w:t>
      </w:r>
    </w:p>
    <w:p w14:paraId="7BD2B029" w14:textId="2E564F95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3451C4">
        <w:rPr>
          <w:rFonts w:ascii="Century Gothic" w:hAnsi="Century Gothic" w:cs="Arial"/>
          <w:sz w:val="24"/>
          <w:szCs w:val="24"/>
        </w:rPr>
        <w:t>Detailed floor plan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5CBD0CEE" w14:textId="3B7EF31A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3451C4">
        <w:rPr>
          <w:rFonts w:ascii="Century Gothic" w:hAnsi="Century Gothic" w:cs="Arial"/>
          <w:sz w:val="24"/>
          <w:szCs w:val="24"/>
        </w:rPr>
        <w:t>3</w:t>
      </w:r>
      <w:r w:rsidRPr="002A3535">
        <w:rPr>
          <w:rFonts w:ascii="Century Gothic" w:hAnsi="Century Gothic" w:cs="Arial"/>
          <w:sz w:val="24"/>
          <w:szCs w:val="24"/>
        </w:rPr>
        <w:t xml:space="preserve"> x Elevation of the outbuilding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3153FDB5" w14:textId="77777777" w:rsidR="003451C4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Section of </w:t>
      </w:r>
      <w:r w:rsidR="003451C4">
        <w:rPr>
          <w:rFonts w:ascii="Century Gothic" w:hAnsi="Century Gothic" w:cs="Arial"/>
          <w:sz w:val="24"/>
          <w:szCs w:val="24"/>
        </w:rPr>
        <w:t xml:space="preserve">the roof structure </w:t>
      </w:r>
    </w:p>
    <w:p w14:paraId="5BA5E000" w14:textId="72EE73B6" w:rsidR="00EE4BB0" w:rsidRPr="002A3535" w:rsidRDefault="003451C4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Section of the pool</w:t>
      </w:r>
      <w:r w:rsidR="00EE4BB0" w:rsidRPr="002A3535">
        <w:rPr>
          <w:rFonts w:ascii="Century Gothic" w:hAnsi="Century Gothic" w:cs="Arial"/>
          <w:sz w:val="24"/>
          <w:szCs w:val="24"/>
        </w:rPr>
        <w:tab/>
      </w:r>
    </w:p>
    <w:p w14:paraId="3730942A" w14:textId="40DA0946" w:rsidR="0052026A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7A29B86" w14:textId="04351609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39B0D26" w14:textId="6E540EEB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9CD3C57" w14:textId="4190AFE5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6B8B94F" w14:textId="57A9F2B9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DD19A0B" w14:textId="5D0F74FB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507AAFC" w14:textId="02374B4F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1E50CD4C" w14:textId="1CE0ADE9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27C9131" w14:textId="2FDB04EE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58E952" w14:textId="6DFB8D82" w:rsidR="003451C4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670A033" w14:textId="77777777" w:rsidR="003451C4" w:rsidRPr="00142BD3" w:rsidRDefault="003451C4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742A3F" w14:textId="2D2A672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2170EE05" w14:textId="7CF71239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EE4BB0">
        <w:rPr>
          <w:rFonts w:ascii="Century Gothic" w:hAnsi="Century Gothic"/>
          <w:color w:val="A17C01"/>
          <w:sz w:val="36"/>
        </w:rPr>
        <w:t>AS-BUILT FOR SAUNDERS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7F3D1B82" w14:textId="516FDB96" w:rsidR="008A37A8" w:rsidRPr="001B5A60" w:rsidRDefault="005E4764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As-built 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r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616BF4A2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0594E776" w14:textId="05669781" w:rsidR="00C52A41" w:rsidRDefault="00C52A41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 3D renders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694F438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10142" w:type="dxa"/>
        <w:tblLook w:val="04A0" w:firstRow="1" w:lastRow="0" w:firstColumn="1" w:lastColumn="0" w:noHBand="0" w:noVBand="1"/>
      </w:tblPr>
      <w:tblGrid>
        <w:gridCol w:w="1433"/>
        <w:gridCol w:w="3665"/>
        <w:gridCol w:w="650"/>
        <w:gridCol w:w="708"/>
        <w:gridCol w:w="851"/>
        <w:gridCol w:w="1276"/>
        <w:gridCol w:w="1559"/>
      </w:tblGrid>
      <w:tr w:rsidR="00BA2919" w:rsidRPr="00BA2919" w14:paraId="4B34A6F2" w14:textId="77777777" w:rsidTr="00C52A41">
        <w:trPr>
          <w:trHeight w:val="300"/>
        </w:trPr>
        <w:tc>
          <w:tcPr>
            <w:tcW w:w="10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2BB017B" w14:textId="0D1FD2C7" w:rsidR="00BA2919" w:rsidRPr="00BA2919" w:rsidRDefault="00C52A41" w:rsidP="00BA2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Uitenhage Farm – New</w:t>
            </w:r>
            <w:r w:rsidR="00BA2919" w:rsidRPr="00BA2919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Pool and roof design</w:t>
            </w:r>
          </w:p>
        </w:tc>
      </w:tr>
      <w:tr w:rsidR="00BA2919" w:rsidRPr="00BA2919" w14:paraId="0F7FF0F1" w14:textId="77777777" w:rsidTr="00C52A41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DF574E5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4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C924D0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3A11B1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698571C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Msre: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D529149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39C5544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BA2919" w:rsidRPr="00BA2919" w14:paraId="3E070746" w14:textId="77777777" w:rsidTr="00C52A41">
        <w:trPr>
          <w:trHeight w:val="300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FBDB" w14:textId="63FC73B7" w:rsidR="00BA2919" w:rsidRPr="00BA2919" w:rsidRDefault="00C52A41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Design (3D Visualisations and Sketch plan)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E42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FBEA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ABF" w14:textId="53CF7902" w:rsidR="00BA2919" w:rsidRPr="00BA2919" w:rsidRDefault="003451C4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E9F3" w14:textId="686CFA9A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421405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80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03F0" w14:textId="7AB7AD91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>1</w:t>
            </w:r>
            <w:r w:rsidR="00421405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421405">
              <w:rPr>
                <w:rFonts w:ascii="Calibri" w:eastAsia="Times New Roman" w:hAnsi="Calibri" w:cs="Calibri"/>
                <w:color w:val="000000"/>
                <w:lang w:eastAsia="en-ZA"/>
              </w:rPr>
              <w:t>3</w:t>
            </w:r>
            <w:r w:rsidR="003451C4">
              <w:rPr>
                <w:rFonts w:ascii="Calibri" w:eastAsia="Times New Roman" w:hAnsi="Calibri" w:cs="Calibri"/>
                <w:color w:val="000000"/>
                <w:lang w:eastAsia="en-ZA"/>
              </w:rPr>
              <w:t>00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  <w:tr w:rsidR="00BA2919" w:rsidRPr="00BA2919" w14:paraId="73756156" w14:textId="77777777" w:rsidTr="00C52A41">
        <w:trPr>
          <w:trHeight w:val="300"/>
        </w:trPr>
        <w:tc>
          <w:tcPr>
            <w:tcW w:w="574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D04A" w14:textId="70FA1F5C" w:rsidR="00BA2919" w:rsidRPr="00BA2919" w:rsidRDefault="00C52A41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Technical Drawing (Floor plan, Elevations and Section)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61C8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E04A" w14:textId="362B1D16" w:rsidR="00BA2919" w:rsidRPr="00BA2919" w:rsidRDefault="003451C4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5E4A" w14:textId="2DBCED08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</w:t>
            </w:r>
            <w:r w:rsidR="003451C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50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379" w14:textId="248E5084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8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>5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00,00 </w:t>
            </w:r>
          </w:p>
        </w:tc>
      </w:tr>
      <w:tr w:rsidR="00BA2919" w:rsidRPr="00BA2919" w14:paraId="7FC7E2E0" w14:textId="77777777" w:rsidTr="00C52A41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ECA4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4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1780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54F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EB1C" w14:textId="77777777" w:rsidR="00BA2919" w:rsidRPr="00BA2919" w:rsidRDefault="00BA2919" w:rsidP="00BA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C2C" w14:textId="1625ACC1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850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FD5E" w14:textId="38D53C23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1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>70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0,00 </w:t>
            </w:r>
          </w:p>
        </w:tc>
      </w:tr>
      <w:tr w:rsidR="00BA2919" w:rsidRPr="00BA2919" w14:paraId="49ACBCD3" w14:textId="77777777" w:rsidTr="00C52A41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A283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4E3C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3B0C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20BC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C34A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8C14" w14:textId="77777777" w:rsidR="00BA2919" w:rsidRPr="00BA2919" w:rsidRDefault="00BA2919" w:rsidP="00BA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BA2919" w:rsidRPr="00BA2919" w14:paraId="2544CA84" w14:textId="77777777" w:rsidTr="00C52A41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2D4BCA1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6551507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9146B48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F64B3C7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5518E44" w14:textId="77777777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4CBB0A7" w14:textId="18F0CD1C" w:rsidR="00BA2919" w:rsidRPr="00BA2919" w:rsidRDefault="00BA2919" w:rsidP="00BA2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25 500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>,</w:t>
            </w:r>
            <w:r w:rsidR="00C52A41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  <w:r w:rsidRPr="00BA2919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 </w:t>
            </w:r>
          </w:p>
        </w:tc>
      </w:tr>
    </w:tbl>
    <w:p w14:paraId="36777336" w14:textId="1F8BBE9A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4048DB98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C52A41">
        <w:rPr>
          <w:rFonts w:ascii="Century Gothic" w:hAnsi="Century Gothic"/>
          <w:b/>
          <w:i/>
          <w:color w:val="000000" w:themeColor="text1"/>
          <w:sz w:val="40"/>
        </w:rPr>
        <w:t>25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C52A41">
        <w:rPr>
          <w:rFonts w:ascii="Century Gothic" w:hAnsi="Century Gothic"/>
          <w:b/>
          <w:i/>
          <w:color w:val="000000" w:themeColor="text1"/>
          <w:sz w:val="40"/>
        </w:rPr>
        <w:t>50</w:t>
      </w:r>
      <w:r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C52A41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5326C4DF" w14:textId="6A2E47DA" w:rsidR="00C52A41" w:rsidRPr="007D5CF4" w:rsidRDefault="00C52A41" w:rsidP="002B3D9A">
      <w:pPr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7D5CF4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Optional extra’s: </w:t>
      </w:r>
    </w:p>
    <w:p w14:paraId="496FF92B" w14:textId="4B319496" w:rsidR="002A3535" w:rsidRPr="007D5CF4" w:rsidRDefault="00C52A41" w:rsidP="002B3D9A">
      <w:pPr>
        <w:rPr>
          <w:rFonts w:ascii="Century Gothic" w:hAnsi="Century Gothic" w:cs="Arial"/>
          <w:sz w:val="20"/>
          <w:szCs w:val="20"/>
          <w:u w:val="single"/>
        </w:rPr>
      </w:pP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1 x  </w:t>
      </w:r>
      <w:r w:rsidR="007D5CF4" w:rsidRPr="007D5CF4">
        <w:rPr>
          <w:rFonts w:ascii="Century Gothic" w:hAnsi="Century Gothic" w:cs="Arial"/>
          <w:sz w:val="20"/>
          <w:szCs w:val="20"/>
          <w:u w:val="single"/>
        </w:rPr>
        <w:t xml:space="preserve">Image </w:t>
      </w:r>
      <w:r w:rsidRPr="007D5CF4">
        <w:rPr>
          <w:rFonts w:ascii="Century Gothic" w:hAnsi="Century Gothic" w:cs="Arial"/>
          <w:sz w:val="20"/>
          <w:szCs w:val="20"/>
          <w:u w:val="single"/>
        </w:rPr>
        <w:t>(3D building and rendering image)</w:t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R </w:t>
      </w:r>
      <w:r w:rsidR="007D5CF4" w:rsidRPr="007D5CF4">
        <w:rPr>
          <w:rFonts w:ascii="Century Gothic" w:hAnsi="Century Gothic" w:cs="Arial"/>
          <w:sz w:val="20"/>
          <w:szCs w:val="20"/>
          <w:u w:val="single"/>
        </w:rPr>
        <w:t xml:space="preserve">  </w:t>
      </w:r>
      <w:r w:rsidRPr="007D5CF4">
        <w:rPr>
          <w:rFonts w:ascii="Century Gothic" w:hAnsi="Century Gothic" w:cs="Arial"/>
          <w:sz w:val="20"/>
          <w:szCs w:val="20"/>
          <w:u w:val="single"/>
        </w:rPr>
        <w:t>5 000.00</w:t>
      </w:r>
    </w:p>
    <w:p w14:paraId="2C1FA42A" w14:textId="481E28AA" w:rsidR="00C52A41" w:rsidRPr="007D5CF4" w:rsidRDefault="00C52A41" w:rsidP="00C52A41">
      <w:pPr>
        <w:rPr>
          <w:rFonts w:ascii="Century Gothic" w:hAnsi="Century Gothic" w:cs="Arial"/>
          <w:sz w:val="20"/>
          <w:szCs w:val="20"/>
          <w:u w:val="single"/>
        </w:rPr>
      </w:pPr>
      <w:r w:rsidRPr="007D5CF4">
        <w:rPr>
          <w:rFonts w:ascii="Century Gothic" w:hAnsi="Century Gothic" w:cs="Arial"/>
          <w:sz w:val="20"/>
          <w:szCs w:val="20"/>
          <w:u w:val="single"/>
        </w:rPr>
        <w:t>2</w:t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 x </w:t>
      </w:r>
      <w:r w:rsidR="007D5CF4" w:rsidRPr="007D5CF4">
        <w:rPr>
          <w:rFonts w:ascii="Century Gothic" w:hAnsi="Century Gothic" w:cs="Arial"/>
          <w:sz w:val="20"/>
          <w:szCs w:val="20"/>
          <w:u w:val="single"/>
        </w:rPr>
        <w:t xml:space="preserve"> Images</w:t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 (3D building and rendering image)</w:t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R </w:t>
      </w:r>
      <w:r w:rsidRPr="007D5CF4">
        <w:rPr>
          <w:rFonts w:ascii="Century Gothic" w:hAnsi="Century Gothic" w:cs="Arial"/>
          <w:sz w:val="20"/>
          <w:szCs w:val="20"/>
          <w:u w:val="single"/>
        </w:rPr>
        <w:t>10</w:t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 000.00</w:t>
      </w:r>
    </w:p>
    <w:p w14:paraId="15DEBB73" w14:textId="480AEA5C" w:rsidR="00C52A41" w:rsidRPr="007D5CF4" w:rsidRDefault="00C52A41" w:rsidP="00C52A41">
      <w:pPr>
        <w:rPr>
          <w:rFonts w:ascii="Century Gothic" w:hAnsi="Century Gothic" w:cs="Arial"/>
          <w:sz w:val="20"/>
          <w:szCs w:val="20"/>
          <w:u w:val="single"/>
        </w:rPr>
      </w:pPr>
      <w:r w:rsidRPr="007D5CF4">
        <w:rPr>
          <w:rFonts w:ascii="Century Gothic" w:hAnsi="Century Gothic" w:cs="Arial"/>
          <w:sz w:val="20"/>
          <w:szCs w:val="20"/>
          <w:u w:val="single"/>
        </w:rPr>
        <w:t>3</w:t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 x  </w:t>
      </w:r>
      <w:r w:rsidR="007D5CF4" w:rsidRPr="007D5CF4">
        <w:rPr>
          <w:rFonts w:ascii="Century Gothic" w:hAnsi="Century Gothic" w:cs="Arial"/>
          <w:sz w:val="20"/>
          <w:szCs w:val="20"/>
          <w:u w:val="single"/>
        </w:rPr>
        <w:t xml:space="preserve">Images </w:t>
      </w:r>
      <w:r w:rsidRPr="007D5CF4">
        <w:rPr>
          <w:rFonts w:ascii="Century Gothic" w:hAnsi="Century Gothic" w:cs="Arial"/>
          <w:sz w:val="20"/>
          <w:szCs w:val="20"/>
          <w:u w:val="single"/>
        </w:rPr>
        <w:t>(3D building and rendering image)</w:t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ab/>
      </w:r>
      <w:r w:rsidR="007D5CF4">
        <w:rPr>
          <w:rFonts w:ascii="Century Gothic" w:hAnsi="Century Gothic" w:cs="Arial"/>
          <w:sz w:val="20"/>
          <w:szCs w:val="20"/>
          <w:u w:val="single"/>
        </w:rPr>
        <w:tab/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R </w:t>
      </w:r>
      <w:r w:rsidRPr="007D5CF4">
        <w:rPr>
          <w:rFonts w:ascii="Century Gothic" w:hAnsi="Century Gothic" w:cs="Arial"/>
          <w:sz w:val="20"/>
          <w:szCs w:val="20"/>
          <w:u w:val="single"/>
        </w:rPr>
        <w:t>11</w:t>
      </w:r>
      <w:r w:rsidRPr="007D5CF4">
        <w:rPr>
          <w:rFonts w:ascii="Century Gothic" w:hAnsi="Century Gothic" w:cs="Arial"/>
          <w:sz w:val="20"/>
          <w:szCs w:val="20"/>
          <w:u w:val="single"/>
        </w:rPr>
        <w:t xml:space="preserve"> 000.00</w:t>
      </w:r>
    </w:p>
    <w:p w14:paraId="3125E569" w14:textId="0CAA5264" w:rsidR="00C52A41" w:rsidRDefault="00C52A41" w:rsidP="00C52A41">
      <w:pPr>
        <w:rPr>
          <w:rFonts w:ascii="Century Gothic" w:hAnsi="Century Gothic" w:cs="Arial"/>
          <w:sz w:val="24"/>
          <w:szCs w:val="24"/>
          <w:u w:val="single"/>
        </w:rPr>
      </w:pPr>
    </w:p>
    <w:p w14:paraId="3E0F1EAD" w14:textId="77777777" w:rsidR="007D5CF4" w:rsidRPr="007D5CF4" w:rsidRDefault="007D5CF4" w:rsidP="007D5CF4">
      <w:pPr>
        <w:rPr>
          <w:rFonts w:ascii="Century Gothic" w:hAnsi="Century Gothic" w:cs="Arial"/>
        </w:rPr>
      </w:pPr>
      <w:r w:rsidRPr="007D5CF4">
        <w:rPr>
          <w:rFonts w:ascii="Century Gothic" w:hAnsi="Century Gothic" w:cs="Arial"/>
        </w:rPr>
        <w:t>The rendering rates are only applicable to the pool scene.</w:t>
      </w:r>
    </w:p>
    <w:p w14:paraId="6518B620" w14:textId="77777777" w:rsidR="007D5CF4" w:rsidRPr="007D5CF4" w:rsidRDefault="007D5CF4" w:rsidP="007D5CF4">
      <w:pPr>
        <w:rPr>
          <w:rFonts w:ascii="Century Gothic" w:hAnsi="Century Gothic" w:cs="Arial"/>
        </w:rPr>
      </w:pPr>
      <w:r w:rsidRPr="007D5CF4">
        <w:rPr>
          <w:rFonts w:ascii="Century Gothic" w:hAnsi="Century Gothic" w:cs="Arial"/>
        </w:rPr>
        <w:t>On the 3rd image a discount can be worked in, due to the space being already modelled after the 2nd image.</w:t>
      </w:r>
    </w:p>
    <w:p w14:paraId="7D27741B" w14:textId="7BAA3148" w:rsidR="007D5CF4" w:rsidRPr="007D5CF4" w:rsidRDefault="007D5CF4" w:rsidP="007D5CF4">
      <w:pPr>
        <w:rPr>
          <w:rFonts w:ascii="Century Gothic" w:hAnsi="Century Gothic" w:cs="Arial"/>
        </w:rPr>
      </w:pPr>
      <w:r w:rsidRPr="007D5CF4">
        <w:rPr>
          <w:rFonts w:ascii="Century Gothic" w:hAnsi="Century Gothic" w:cs="Arial"/>
        </w:rPr>
        <w:t>If additional images are required for a completely different area, a new quotation will be compiled with different rates</w:t>
      </w:r>
      <w:r>
        <w:rPr>
          <w:rFonts w:ascii="Century Gothic" w:hAnsi="Century Gothic" w:cs="Arial"/>
        </w:rPr>
        <w:t>.</w:t>
      </w:r>
    </w:p>
    <w:p w14:paraId="688AD613" w14:textId="31437D08" w:rsidR="007D5CF4" w:rsidRDefault="007D5CF4" w:rsidP="00C52A41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5B583551" w:rsid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lastRenderedPageBreak/>
        <w:t>KINDLY NOTE:</w:t>
      </w:r>
    </w:p>
    <w:p w14:paraId="3FFC761B" w14:textId="360819B4" w:rsidR="00F97721" w:rsidRDefault="002B3D9A" w:rsidP="007D5CF4">
      <w:pPr>
        <w:spacing w:line="360" w:lineRule="auto"/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7D5CF4">
      <w:pPr>
        <w:spacing w:after="20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2357E6D6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252A4F2E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1C5EA95D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fees </w:t>
      </w:r>
      <w:r w:rsidRPr="00343A23">
        <w:rPr>
          <w:rFonts w:ascii="Century Gothic" w:hAnsi="Century Gothic" w:cs="Arial"/>
          <w:bCs/>
          <w:sz w:val="24"/>
          <w:szCs w:val="24"/>
        </w:rPr>
        <w:t xml:space="preserve">payable at </w:t>
      </w:r>
      <w:r w:rsidR="00421405">
        <w:rPr>
          <w:rFonts w:ascii="Century Gothic" w:hAnsi="Century Gothic" w:cs="Arial"/>
          <w:bCs/>
          <w:sz w:val="24"/>
          <w:szCs w:val="24"/>
        </w:rPr>
        <w:t>completion of drawings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3EC05BAE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C52A41">
        <w:rPr>
          <w:rFonts w:ascii="Century Gothic" w:hAnsi="Century Gothic"/>
          <w:b/>
          <w:bCs/>
          <w:color w:val="000000" w:themeColor="text1"/>
          <w:sz w:val="24"/>
          <w:szCs w:val="16"/>
        </w:rPr>
        <w:t>18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C52A41">
        <w:rPr>
          <w:rFonts w:ascii="Century Gothic" w:hAnsi="Century Gothic"/>
          <w:b/>
          <w:bCs/>
          <w:color w:val="000000" w:themeColor="text1"/>
          <w:sz w:val="24"/>
          <w:szCs w:val="16"/>
        </w:rPr>
        <w:t>OCT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5712A2F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</w:r>
      <w:r w:rsidR="00C52A41">
        <w:rPr>
          <w:rFonts w:ascii="Century Gothic" w:hAnsi="Century Gothic" w:cs="Arial"/>
        </w:rPr>
        <w:t>Client Name: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07EFDE4B" w14:textId="6EC7C588" w:rsidR="007C357E" w:rsidRPr="007D5CF4" w:rsidRDefault="00537868" w:rsidP="007D5CF4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sectPr w:rsidR="007C357E" w:rsidRPr="007D5CF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421405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451C4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1405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D5CF4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2A41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rich@echconsulting.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8</cp:revision>
  <cp:lastPrinted>2022-10-18T11:20:00Z</cp:lastPrinted>
  <dcterms:created xsi:type="dcterms:W3CDTF">2022-07-25T08:25:00Z</dcterms:created>
  <dcterms:modified xsi:type="dcterms:W3CDTF">2022-10-18T11:22:00Z</dcterms:modified>
</cp:coreProperties>
</file>